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C76034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568" w:rsidRPr="00C76034" w:rsidRDefault="007D3568" w:rsidP="00D35F1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C76034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по закупу 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и монтажу </w:t>
      </w:r>
      <w:r w:rsidR="00995E68" w:rsidRPr="00C76034">
        <w:rPr>
          <w:rFonts w:ascii="Times New Roman" w:hAnsi="Times New Roman" w:cs="Times New Roman"/>
          <w:sz w:val="24"/>
          <w:szCs w:val="24"/>
        </w:rPr>
        <w:t>рекламно-облицовочной продукции для наруж</w:t>
      </w:r>
      <w:r w:rsidR="00846373" w:rsidRPr="00C76034">
        <w:rPr>
          <w:rFonts w:ascii="Times New Roman" w:hAnsi="Times New Roman" w:cs="Times New Roman"/>
          <w:sz w:val="24"/>
          <w:szCs w:val="24"/>
        </w:rPr>
        <w:t xml:space="preserve">ной облицовки </w:t>
      </w:r>
      <w:r w:rsidR="00296A43" w:rsidRPr="00C76034">
        <w:rPr>
          <w:rFonts w:ascii="Times New Roman" w:hAnsi="Times New Roman" w:cs="Times New Roman"/>
          <w:sz w:val="24"/>
          <w:szCs w:val="24"/>
        </w:rPr>
        <w:t>трех АЗС.</w:t>
      </w:r>
    </w:p>
    <w:p w:rsidR="00D35F11" w:rsidRPr="00C76034" w:rsidRDefault="00D35F11" w:rsidP="00D35F11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C76034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012533" w:rsidRPr="00C76034" w:rsidRDefault="007D3568" w:rsidP="00012533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C7603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D96D6D" w:rsidRPr="00C76034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C76034">
        <w:rPr>
          <w:rFonts w:ascii="Times New Roman" w:hAnsi="Times New Roman" w:cs="Times New Roman"/>
          <w:sz w:val="24"/>
          <w:szCs w:val="24"/>
        </w:rPr>
        <w:t xml:space="preserve"> по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и монтажу 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рекламно-облицовочной </w:t>
      </w:r>
      <w:r w:rsidR="002546E6" w:rsidRPr="00C76034">
        <w:rPr>
          <w:rFonts w:ascii="Times New Roman" w:hAnsi="Times New Roman" w:cs="Times New Roman"/>
          <w:sz w:val="24"/>
          <w:szCs w:val="24"/>
        </w:rPr>
        <w:t>продукции для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 наружной облицовки</w:t>
      </w:r>
      <w:r w:rsidR="00012533" w:rsidRPr="00C76034">
        <w:rPr>
          <w:rFonts w:ascii="Times New Roman" w:hAnsi="Times New Roman" w:cs="Times New Roman"/>
          <w:sz w:val="24"/>
          <w:szCs w:val="24"/>
        </w:rPr>
        <w:t xml:space="preserve"> трех АЗС:</w:t>
      </w:r>
      <w:r w:rsidR="00995E68" w:rsidRPr="00C76034">
        <w:rPr>
          <w:rFonts w:ascii="Times New Roman" w:hAnsi="Times New Roman" w:cs="Times New Roman"/>
          <w:sz w:val="24"/>
          <w:szCs w:val="24"/>
        </w:rPr>
        <w:t xml:space="preserve"> </w:t>
      </w:r>
      <w:r w:rsidR="00806832" w:rsidRPr="00C76034">
        <w:rPr>
          <w:rFonts w:ascii="Times New Roman" w:hAnsi="Times New Roman" w:cs="Times New Roman"/>
          <w:b/>
          <w:sz w:val="24"/>
          <w:szCs w:val="24"/>
        </w:rPr>
        <w:t>АЗС №1</w:t>
      </w:r>
      <w:r w:rsidR="00806832" w:rsidRPr="00C7603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06832" w:rsidRPr="00C76034">
        <w:rPr>
          <w:rFonts w:ascii="Times New Roman" w:hAnsi="Times New Roman" w:cs="Times New Roman"/>
          <w:sz w:val="24"/>
          <w:szCs w:val="24"/>
        </w:rPr>
        <w:t>г.</w:t>
      </w:r>
      <w:r w:rsidR="00012533" w:rsidRPr="00C76034">
        <w:rPr>
          <w:rFonts w:ascii="Times New Roman" w:hAnsi="Times New Roman" w:cs="Times New Roman"/>
          <w:sz w:val="24"/>
          <w:szCs w:val="24"/>
        </w:rPr>
        <w:t>Усть-Каменогорск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 xml:space="preserve">, пр. Абая ,100, </w:t>
      </w:r>
      <w:r w:rsidR="00012533" w:rsidRPr="00C76034">
        <w:rPr>
          <w:rFonts w:ascii="Times New Roman" w:hAnsi="Times New Roman" w:cs="Times New Roman"/>
          <w:b/>
          <w:sz w:val="24"/>
          <w:szCs w:val="24"/>
        </w:rPr>
        <w:t>АЗС №2</w:t>
      </w:r>
      <w:r w:rsidR="00012533" w:rsidRPr="00C76034">
        <w:rPr>
          <w:rFonts w:ascii="Times New Roman" w:hAnsi="Times New Roman" w:cs="Times New Roman"/>
          <w:sz w:val="24"/>
          <w:szCs w:val="24"/>
        </w:rPr>
        <w:t xml:space="preserve"> в г. Актау, промышленная зона № 5, здание № 32</w:t>
      </w:r>
      <w:r w:rsidR="00012533" w:rsidRPr="00C76034">
        <w:rPr>
          <w:rFonts w:ascii="Times New Roman" w:hAnsi="Times New Roman" w:cs="Times New Roman"/>
          <w:sz w:val="24"/>
          <w:szCs w:val="24"/>
        </w:rPr>
        <w:t xml:space="preserve">, </w:t>
      </w:r>
      <w:r w:rsidR="00012533" w:rsidRPr="00C76034">
        <w:rPr>
          <w:rFonts w:ascii="Times New Roman" w:hAnsi="Times New Roman" w:cs="Times New Roman"/>
          <w:b/>
          <w:sz w:val="24"/>
          <w:szCs w:val="24"/>
        </w:rPr>
        <w:t>АЗС №3</w:t>
      </w:r>
      <w:r w:rsidR="00012533" w:rsidRPr="00C76034">
        <w:rPr>
          <w:rFonts w:ascii="Times New Roman" w:hAnsi="Times New Roman" w:cs="Times New Roman"/>
          <w:sz w:val="24"/>
          <w:szCs w:val="24"/>
        </w:rPr>
        <w:t xml:space="preserve"> в Туркестанской области, </w:t>
      </w:r>
      <w:proofErr w:type="spellStart"/>
      <w:r w:rsidR="00012533" w:rsidRPr="00C76034">
        <w:rPr>
          <w:rFonts w:ascii="Times New Roman" w:hAnsi="Times New Roman" w:cs="Times New Roman"/>
          <w:sz w:val="24"/>
          <w:szCs w:val="24"/>
        </w:rPr>
        <w:t>Келесском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 xml:space="preserve"> районе, </w:t>
      </w:r>
      <w:proofErr w:type="spellStart"/>
      <w:r w:rsidR="00012533" w:rsidRPr="00C76034">
        <w:rPr>
          <w:rFonts w:ascii="Times New Roman" w:hAnsi="Times New Roman" w:cs="Times New Roman"/>
          <w:sz w:val="24"/>
          <w:szCs w:val="24"/>
        </w:rPr>
        <w:t>Биртилекском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 xml:space="preserve"> с/о, с. </w:t>
      </w:r>
      <w:proofErr w:type="spellStart"/>
      <w:r w:rsidR="00012533" w:rsidRPr="00C76034">
        <w:rPr>
          <w:rFonts w:ascii="Times New Roman" w:hAnsi="Times New Roman" w:cs="Times New Roman"/>
          <w:sz w:val="24"/>
          <w:szCs w:val="24"/>
        </w:rPr>
        <w:t>Жолбасшы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012533" w:rsidRPr="00C76034">
        <w:rPr>
          <w:rFonts w:ascii="Times New Roman" w:hAnsi="Times New Roman" w:cs="Times New Roman"/>
          <w:sz w:val="24"/>
          <w:szCs w:val="24"/>
        </w:rPr>
        <w:t>Коктем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533" w:rsidRPr="00C7603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012533" w:rsidRPr="00C76034">
        <w:rPr>
          <w:rFonts w:ascii="Times New Roman" w:hAnsi="Times New Roman" w:cs="Times New Roman"/>
          <w:sz w:val="24"/>
          <w:szCs w:val="24"/>
        </w:rPr>
        <w:t>-е 200 трасса.</w:t>
      </w:r>
    </w:p>
    <w:p w:rsidR="00012533" w:rsidRPr="00C76034" w:rsidRDefault="00012533" w:rsidP="00012533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Обязательные критерии к участникам:</w:t>
      </w: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4B54A4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Приступить к выполнению работ без предоплаты;</w:t>
      </w:r>
    </w:p>
    <w:p w:rsidR="004135DE" w:rsidRPr="00C76034" w:rsidRDefault="004B54A4" w:rsidP="004B54A4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•</w:t>
      </w:r>
      <w:r w:rsidRPr="00C76034">
        <w:rPr>
          <w:rFonts w:ascii="Times New Roman" w:hAnsi="Times New Roman" w:cs="Times New Roman"/>
          <w:sz w:val="24"/>
          <w:szCs w:val="24"/>
        </w:rPr>
        <w:tab/>
        <w:t>Гарантийные обязательства по выполненным работам в течении 2-х лет;</w:t>
      </w:r>
    </w:p>
    <w:p w:rsidR="001344C5" w:rsidRPr="00C76034" w:rsidRDefault="001344C5" w:rsidP="0008325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083253" w:rsidRPr="00C76034" w:rsidRDefault="00083253" w:rsidP="0008325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C76034">
        <w:rPr>
          <w:rFonts w:ascii="Times New Roman" w:hAnsi="Times New Roman" w:cs="Times New Roman"/>
          <w:b/>
          <w:sz w:val="24"/>
          <w:szCs w:val="24"/>
        </w:rPr>
        <w:t>Коммерческое предложение должно содержать:</w:t>
      </w:r>
    </w:p>
    <w:p w:rsidR="000553F6" w:rsidRPr="00C76034" w:rsidRDefault="00083253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- Стоимость </w:t>
      </w:r>
      <w:r w:rsidR="002546E6" w:rsidRPr="00C76034">
        <w:rPr>
          <w:rFonts w:ascii="Times New Roman" w:hAnsi="Times New Roman" w:cs="Times New Roman"/>
          <w:sz w:val="24"/>
          <w:szCs w:val="24"/>
        </w:rPr>
        <w:t>продукции</w:t>
      </w:r>
      <w:r w:rsidRPr="00C76034">
        <w:rPr>
          <w:rFonts w:ascii="Times New Roman" w:hAnsi="Times New Roman" w:cs="Times New Roman"/>
          <w:sz w:val="24"/>
          <w:szCs w:val="24"/>
        </w:rPr>
        <w:t xml:space="preserve"> в тенге с учетом НДС;</w:t>
      </w:r>
      <w:r w:rsidR="00C86D70" w:rsidRPr="00C76034">
        <w:rPr>
          <w:rFonts w:ascii="Times New Roman" w:hAnsi="Times New Roman" w:cs="Times New Roman"/>
          <w:sz w:val="24"/>
          <w:szCs w:val="24"/>
        </w:rPr>
        <w:t xml:space="preserve"> указать сроки изготовления;</w:t>
      </w:r>
      <w:r w:rsidR="000553F6" w:rsidRPr="00C76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3F6" w:rsidRPr="00C76034" w:rsidRDefault="000553F6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Стоимость за доставку и монтаж, указать сроки доставки и монтажа;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Условия оплат (поэтапно/после полного завершения);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Гарантийный срок после завершения работ в полном объеме;</w:t>
      </w:r>
    </w:p>
    <w:p w:rsidR="00A77CD7" w:rsidRPr="00C76034" w:rsidRDefault="00A77CD7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- Дата коммерческого предложения и подпись Руководителя организации;</w:t>
      </w:r>
    </w:p>
    <w:p w:rsidR="00FB0E45" w:rsidRPr="00C76034" w:rsidRDefault="00FB0E45" w:rsidP="00FB0E45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83253" w:rsidRPr="00C76034" w:rsidRDefault="00083253" w:rsidP="00C86D70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Коммерческие предложения, сметные расчеты и другая ценовая информация принимаются в закрытой форме в запечатанном конверте.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Мурсалимовой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Эльмире», а также поставить печати организации в местах его запечатывания.</w:t>
      </w:r>
    </w:p>
    <w:p w:rsidR="00451D6F" w:rsidRPr="00C76034" w:rsidRDefault="00451D6F" w:rsidP="00480094">
      <w:pPr>
        <w:spacing w:line="240" w:lineRule="auto"/>
        <w:ind w:left="-28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sz w:val="24"/>
          <w:szCs w:val="24"/>
        </w:rPr>
        <w:t>Прием заявок для участия в тендере от заинтересованных организаций осуществляется до 16.00 ча</w:t>
      </w:r>
      <w:r w:rsidR="00D96D6D" w:rsidRPr="00C76034">
        <w:rPr>
          <w:rFonts w:ascii="Times New Roman" w:hAnsi="Times New Roman" w:cs="Times New Roman"/>
          <w:sz w:val="24"/>
          <w:szCs w:val="24"/>
        </w:rPr>
        <w:t xml:space="preserve">сов (по времени </w:t>
      </w:r>
      <w:proofErr w:type="spellStart"/>
      <w:r w:rsidR="00D96D6D" w:rsidRPr="00C76034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="001839D5" w:rsidRPr="00C76034">
        <w:rPr>
          <w:rFonts w:ascii="Times New Roman" w:hAnsi="Times New Roman" w:cs="Times New Roman"/>
          <w:sz w:val="24"/>
          <w:szCs w:val="24"/>
        </w:rPr>
        <w:t>) 22</w:t>
      </w:r>
      <w:r w:rsidR="007B0505" w:rsidRPr="00C76034">
        <w:rPr>
          <w:rFonts w:ascii="Times New Roman" w:hAnsi="Times New Roman" w:cs="Times New Roman"/>
          <w:sz w:val="24"/>
          <w:szCs w:val="24"/>
        </w:rPr>
        <w:t xml:space="preserve"> ап</w:t>
      </w:r>
      <w:r w:rsidR="004135DE" w:rsidRPr="00C76034">
        <w:rPr>
          <w:rFonts w:ascii="Times New Roman" w:hAnsi="Times New Roman" w:cs="Times New Roman"/>
          <w:sz w:val="24"/>
          <w:szCs w:val="24"/>
        </w:rPr>
        <w:t>р</w:t>
      </w:r>
      <w:r w:rsidR="007B0505" w:rsidRPr="00C76034">
        <w:rPr>
          <w:rFonts w:ascii="Times New Roman" w:hAnsi="Times New Roman" w:cs="Times New Roman"/>
          <w:sz w:val="24"/>
          <w:szCs w:val="24"/>
        </w:rPr>
        <w:t>е</w:t>
      </w:r>
      <w:r w:rsidR="004135DE" w:rsidRPr="00C76034">
        <w:rPr>
          <w:rFonts w:ascii="Times New Roman" w:hAnsi="Times New Roman" w:cs="Times New Roman"/>
          <w:sz w:val="24"/>
          <w:szCs w:val="24"/>
        </w:rPr>
        <w:t>ля 2026</w:t>
      </w:r>
      <w:r w:rsidRPr="00C76034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г.Алма</w:t>
      </w:r>
      <w:r w:rsidR="00637D7F" w:rsidRPr="00C76034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</w:rPr>
        <w:t>, 147, офис 420</w:t>
      </w:r>
      <w:r w:rsidRPr="00C76034">
        <w:rPr>
          <w:rFonts w:ascii="Times New Roman" w:hAnsi="Times New Roman" w:cs="Times New Roman"/>
          <w:sz w:val="24"/>
          <w:szCs w:val="24"/>
        </w:rPr>
        <w:t xml:space="preserve">, либо запросом по адресу на электронную почту </w:t>
      </w:r>
      <w:hyperlink r:id="rId6" w:history="1">
        <w:r w:rsidR="00275A9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275A9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</w:p>
    <w:p w:rsidR="001D638E" w:rsidRPr="00C76034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7" w:history="1">
        <w:r w:rsidR="009F68B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9F68B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</w:p>
    <w:p w:rsidR="00451D6F" w:rsidRPr="00C76034" w:rsidRDefault="00451D6F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тендерной документации и запечатанные конверты с коммерческими предложениями участников будет осуществляться до 16.00 часов </w:t>
      </w:r>
      <w:r w:rsidR="001839D5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4135DE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202</w:t>
      </w:r>
      <w:r w:rsidR="004135DE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F6418D" w:rsidRPr="00C76034" w:rsidRDefault="00F6418D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Примечание: </w:t>
      </w: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Коммерческие предложения, </w:t>
      </w:r>
      <w:r w:rsidR="000C10F9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</w:t>
      </w:r>
      <w:r w:rsidR="00B935EC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ническая</w:t>
      </w:r>
      <w:r w:rsidR="000C10F9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спецификация 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другая ценовая информация принимаются только в запечатанных конвертах.</w:t>
      </w:r>
    </w:p>
    <w:p w:rsidR="00F6418D" w:rsidRPr="00C76034" w:rsidRDefault="00F6418D" w:rsidP="00F6418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5C4828" w:rsidRPr="00C76034" w:rsidRDefault="005C4828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D6482" w:rsidRPr="00C76034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организационным вопросам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638E" w:rsidRPr="00C76034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по проведению тендеров ТОО «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Sinooil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Мурсалимо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</w:t>
      </w:r>
      <w:r w:rsidR="00ED6482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603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C4828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8" w:history="1">
        <w:r w:rsidR="0053418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  <w:lang w:val="en-US"/>
          </w:rPr>
          <w:t>Tender</w:t>
        </w:r>
        <w:r w:rsidR="00534184" w:rsidRPr="00C76034">
          <w:rPr>
            <w:rStyle w:val="a5"/>
            <w:rFonts w:ascii="Times New Roman" w:hAnsi="Times New Roman" w:cs="Times New Roman"/>
            <w:b/>
            <w:color w:val="365F91" w:themeColor="accent1" w:themeShade="BF"/>
            <w:sz w:val="24"/>
            <w:szCs w:val="24"/>
            <w:shd w:val="clear" w:color="auto" w:fill="FFFFFF"/>
          </w:rPr>
          <w:t>@sinooil.kz</w:t>
        </w:r>
      </w:hyperlink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</w:rPr>
        <w:t xml:space="preserve"> 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br/>
      </w:r>
    </w:p>
    <w:p w:rsidR="00C21534" w:rsidRPr="00BA2C1A" w:rsidRDefault="00C21534" w:rsidP="00C21534">
      <w:pPr>
        <w:pStyle w:val="a4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1D37C8"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техническим</w:t>
      </w:r>
      <w:r w:rsidRPr="00BA2C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вопросам:</w:t>
      </w:r>
    </w:p>
    <w:p w:rsidR="00C21534" w:rsidRPr="00C76034" w:rsidRDefault="00C21534" w:rsidP="00C2153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ОКС ДИП ГО – Ктиторов Аркадий</w:t>
      </w:r>
    </w:p>
    <w:p w:rsidR="00C21534" w:rsidRPr="00C76034" w:rsidRDefault="00C21534" w:rsidP="00C2153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+7 777 722 6598;</w:t>
      </w:r>
      <w:bookmarkStart w:id="0" w:name="_GoBack"/>
      <w:bookmarkEnd w:id="0"/>
    </w:p>
    <w:p w:rsidR="00C21534" w:rsidRPr="00C76034" w:rsidRDefault="00C21534" w:rsidP="00C21534">
      <w:pPr>
        <w:pStyle w:val="a4"/>
        <w:ind w:left="-284"/>
        <w:rPr>
          <w:rFonts w:ascii="Times New Roman" w:hAnsi="Times New Roman" w:cs="Times New Roman"/>
          <w:b/>
          <w:color w:val="0070C0"/>
          <w:sz w:val="24"/>
          <w:szCs w:val="24"/>
          <w:u w:val="single"/>
          <w:shd w:val="clear" w:color="auto" w:fill="FFFFFF"/>
          <w:lang w:val="en-US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E-mail: </w:t>
      </w:r>
      <w:hyperlink r:id="rId9" w:history="1">
        <w:r w:rsidR="00D360F4" w:rsidRPr="00C76034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Arkadiy.Ktitorov@sinooil.kz</w:t>
        </w:r>
      </w:hyperlink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ОКС ДИП ГО – Бисенов Данияр</w:t>
      </w: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+7 777 634 37 15;</w:t>
      </w: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shd w:val="clear" w:color="auto" w:fill="FFFFFF"/>
          <w:lang w:val="en-US"/>
        </w:rPr>
        <w:t>Daniyar.Bissenov@sinooil.kz</w:t>
      </w: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Инженер по 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ОТиТБ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филиала </w:t>
      </w:r>
      <w:r w:rsidR="00E84599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Актау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Айтмамедов Ермукан   </w:t>
      </w:r>
    </w:p>
    <w:p w:rsidR="00D360F4" w:rsidRPr="00C76034" w:rsidRDefault="00D360F4" w:rsidP="00D360F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+7 771 513 35 75;</w:t>
      </w:r>
    </w:p>
    <w:p w:rsidR="00D360F4" w:rsidRPr="00C76034" w:rsidRDefault="00D360F4" w:rsidP="00C21534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</w:p>
    <w:p w:rsidR="00C21534" w:rsidRPr="00C76034" w:rsidRDefault="00C21534" w:rsidP="00C2153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филиала</w:t>
      </w:r>
      <w:r w:rsidR="009E3030"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ВКО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Кэйлер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Эдмон</w:t>
      </w:r>
    </w:p>
    <w:p w:rsidR="00C21534" w:rsidRPr="00C76034" w:rsidRDefault="00C21534" w:rsidP="00C21534">
      <w:pPr>
        <w:pStyle w:val="a4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+7 777 002 7893</w:t>
      </w:r>
    </w:p>
    <w:p w:rsidR="001A1363" w:rsidRPr="00C76034" w:rsidRDefault="001A1363" w:rsidP="00C21534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</w:p>
    <w:p w:rsidR="001A1363" w:rsidRPr="00C76034" w:rsidRDefault="001A1363" w:rsidP="001A1363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Инженер-строитель</w:t>
      </w:r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Шымкентского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филиала – 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Абдаким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Парманов</w:t>
      </w:r>
      <w:proofErr w:type="spellEnd"/>
    </w:p>
    <w:p w:rsidR="001A1363" w:rsidRPr="00C76034" w:rsidRDefault="001A1363" w:rsidP="001A1363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C76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+7 777 002 79 21</w:t>
      </w:r>
    </w:p>
    <w:p w:rsidR="001A1363" w:rsidRPr="00C76034" w:rsidRDefault="001A1363" w:rsidP="00C21534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</w:pPr>
    </w:p>
    <w:p w:rsidR="00C21534" w:rsidRPr="00C76034" w:rsidRDefault="00C21534" w:rsidP="00241933">
      <w:pPr>
        <w:pStyle w:val="a4"/>
        <w:ind w:left="-284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en-US"/>
        </w:rPr>
      </w:pPr>
    </w:p>
    <w:p w:rsidR="00241933" w:rsidRPr="00C76034" w:rsidRDefault="00241933" w:rsidP="00241933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Тендер</w:t>
      </w:r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атауы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A24067" w:rsidRPr="00C76034" w:rsidRDefault="00655932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Өскемен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6034">
        <w:rPr>
          <w:rFonts w:ascii="Times New Roman" w:hAnsi="Times New Roman" w:cs="Times New Roman"/>
          <w:sz w:val="24"/>
          <w:szCs w:val="24"/>
        </w:rPr>
        <w:t>Абай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100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№1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жанармай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құю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стансасында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ғимараттың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жабынына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жабындық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бұйымдарды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4B68" w:rsidRPr="00C76034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B68" w:rsidRPr="00C76034">
        <w:rPr>
          <w:rFonts w:ascii="Times New Roman" w:hAnsi="Times New Roman" w:cs="Times New Roman"/>
          <w:sz w:val="24"/>
          <w:szCs w:val="24"/>
        </w:rPr>
        <w:t>тендер</w:t>
      </w:r>
      <w:r w:rsidR="00004B68"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5C95" w:rsidRPr="00C76034" w:rsidRDefault="000E5C95" w:rsidP="00A24067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A24067" w:rsidRPr="00C76034" w:rsidRDefault="00A24067" w:rsidP="00A24067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Хабарландыру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мәтіні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4B0D39" w:rsidRPr="00C76034" w:rsidRDefault="00191553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C7603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серіктестігі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Өскем</w:t>
      </w:r>
      <w:r w:rsidR="00842802" w:rsidRPr="00C76034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="00842802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2802" w:rsidRPr="00C7603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842802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2802" w:rsidRPr="00C76034">
        <w:rPr>
          <w:rFonts w:ascii="Times New Roman" w:hAnsi="Times New Roman" w:cs="Times New Roman"/>
          <w:sz w:val="24"/>
          <w:szCs w:val="24"/>
        </w:rPr>
        <w:t>Абай</w:t>
      </w:r>
      <w:r w:rsidR="00842802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2802" w:rsidRPr="00C76034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="00842802" w:rsidRPr="00C76034">
        <w:rPr>
          <w:rFonts w:ascii="Times New Roman" w:hAnsi="Times New Roman" w:cs="Times New Roman"/>
          <w:sz w:val="24"/>
          <w:szCs w:val="24"/>
          <w:lang w:val="en-US"/>
        </w:rPr>
        <w:t>, 100, №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жанармай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құю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станциясының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жабынына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қаптау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тендер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1553" w:rsidRPr="00C76034" w:rsidRDefault="00191553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критерийлер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режимімен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ҚҚС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төлеуші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болу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ала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төлемсіз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жалғастыру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• 2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міндеттемелері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3286" w:rsidRPr="00C76034" w:rsidRDefault="00313286" w:rsidP="00A24067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ұсыныс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мыналарды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қамтуы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76034">
        <w:rPr>
          <w:rFonts w:ascii="Times New Roman" w:hAnsi="Times New Roman" w:cs="Times New Roman"/>
          <w:sz w:val="24"/>
          <w:szCs w:val="24"/>
        </w:rPr>
        <w:t>ҚҚС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қосқанда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өнімнің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мерзімдерін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кезеңмен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5B3" w:rsidRPr="00C76034" w:rsidRDefault="00F325B3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853DC6" w:rsidRPr="00C76034" w:rsidRDefault="00853DC6" w:rsidP="00F325B3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да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жөні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C76034">
        <w:rPr>
          <w:rFonts w:ascii="Times New Roman" w:hAnsi="Times New Roman" w:cs="Times New Roman"/>
          <w:sz w:val="24"/>
          <w:szCs w:val="24"/>
        </w:rPr>
        <w:t>Мурсалимова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Эльмира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сондай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оны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</w:t>
      </w:r>
      <w:r w:rsidR="004D655E" w:rsidRPr="00C76034">
        <w:rPr>
          <w:rFonts w:ascii="Times New Roman" w:hAnsi="Times New Roman" w:cs="Times New Roman"/>
          <w:sz w:val="24"/>
          <w:szCs w:val="24"/>
        </w:rPr>
        <w:t>рында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25B3" w:rsidRPr="00C76034" w:rsidRDefault="00F325B3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853DC6" w:rsidRPr="00C76034" w:rsidRDefault="00853DC6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Мүдделі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ұйымдардан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тендерге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</w:t>
      </w:r>
      <w:r w:rsidR="00BA73F1" w:rsidRPr="00C76034">
        <w:rPr>
          <w:rFonts w:ascii="Times New Roman" w:hAnsi="Times New Roman" w:cs="Times New Roman"/>
          <w:sz w:val="24"/>
          <w:szCs w:val="24"/>
        </w:rPr>
        <w:t>тысуға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2026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1B17E7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3030" w:rsidRPr="00C7603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16.00-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76034">
        <w:rPr>
          <w:rFonts w:ascii="Times New Roman" w:hAnsi="Times New Roman" w:cs="Times New Roman"/>
          <w:sz w:val="24"/>
          <w:szCs w:val="24"/>
        </w:rPr>
        <w:t>Астана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76034">
        <w:rPr>
          <w:rFonts w:ascii="Times New Roman" w:hAnsi="Times New Roman" w:cs="Times New Roman"/>
          <w:sz w:val="24"/>
          <w:szCs w:val="24"/>
        </w:rPr>
        <w:t>Алмат</w:t>
      </w:r>
      <w:r w:rsidR="00637D7F" w:rsidRPr="00C76034">
        <w:rPr>
          <w:rFonts w:ascii="Times New Roman" w:hAnsi="Times New Roman" w:cs="Times New Roman"/>
          <w:sz w:val="24"/>
          <w:szCs w:val="24"/>
        </w:rPr>
        <w:t>ы</w:t>
      </w:r>
      <w:r w:rsidR="00637D7F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D7F" w:rsidRPr="00C76034">
        <w:rPr>
          <w:rFonts w:ascii="Times New Roman" w:hAnsi="Times New Roman" w:cs="Times New Roman"/>
          <w:sz w:val="24"/>
          <w:szCs w:val="24"/>
        </w:rPr>
        <w:t>қ</w:t>
      </w:r>
      <w:r w:rsidR="00637D7F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Мұратбаев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7D7F" w:rsidRPr="00C76034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637D7F" w:rsidRPr="00C76034">
        <w:rPr>
          <w:rFonts w:ascii="Times New Roman" w:hAnsi="Times New Roman" w:cs="Times New Roman"/>
          <w:sz w:val="24"/>
          <w:szCs w:val="24"/>
          <w:lang w:val="en-US"/>
        </w:rPr>
        <w:t>, 147, 420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76034">
        <w:rPr>
          <w:rFonts w:ascii="Times New Roman" w:hAnsi="Times New Roman" w:cs="Times New Roman"/>
          <w:sz w:val="24"/>
          <w:szCs w:val="24"/>
        </w:rPr>
        <w:t>кабинет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="004D655E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@sinooil.kz</w:t>
      </w:r>
      <w:r w:rsidR="004D655E" w:rsidRPr="00C76034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мекенжайына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655E" w:rsidRPr="00C76034">
        <w:rPr>
          <w:rFonts w:ascii="Times New Roman" w:hAnsi="Times New Roman" w:cs="Times New Roman"/>
          <w:sz w:val="24"/>
          <w:szCs w:val="24"/>
        </w:rPr>
        <w:t>салу</w:t>
      </w:r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655E" w:rsidRPr="00C76034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="004D655E"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4155" w:rsidRPr="00C76034" w:rsidRDefault="00724155" w:rsidP="00853DC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724155" w:rsidRPr="00C76034" w:rsidRDefault="00724155" w:rsidP="00724155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құрылтай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да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@sinooil.kz</w:t>
      </w:r>
      <w:r w:rsidRPr="00C76034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4155" w:rsidRPr="00C76034" w:rsidRDefault="00724155" w:rsidP="00724155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034">
        <w:rPr>
          <w:rFonts w:ascii="Times New Roman" w:hAnsi="Times New Roman" w:cs="Times New Roman"/>
          <w:sz w:val="24"/>
          <w:szCs w:val="24"/>
        </w:rPr>
        <w:t>бар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мөрл</w:t>
      </w:r>
      <w:r w:rsidR="00BA73F1" w:rsidRPr="00C76034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конверттерді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73F1" w:rsidRPr="00C76034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="00BA73F1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 w:rsidR="007878D6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8D6" w:rsidRPr="00C76034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="007878D6"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3030" w:rsidRPr="00C76034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73F1" w:rsidRPr="00C76034">
        <w:rPr>
          <w:rFonts w:ascii="Times New Roman" w:hAnsi="Times New Roman" w:cs="Times New Roman"/>
          <w:sz w:val="24"/>
          <w:szCs w:val="24"/>
          <w:lang w:val="kk-KZ"/>
        </w:rPr>
        <w:t xml:space="preserve">сәуір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16:00-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1296" w:rsidRPr="00C76034" w:rsidRDefault="000116DD" w:rsidP="00861296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: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техникалык</w:t>
      </w:r>
      <w:proofErr w:type="spellEnd"/>
      <w:r w:rsidR="000C10F9"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спецификациялар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="000C10F9" w:rsidRPr="00C76034">
        <w:rPr>
          <w:rFonts w:ascii="Times New Roman" w:hAnsi="Times New Roman" w:cs="Times New Roman"/>
          <w:sz w:val="24"/>
          <w:szCs w:val="24"/>
        </w:rPr>
        <w:t>жабык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конверттерде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.</w:t>
      </w:r>
    </w:p>
    <w:p w:rsidR="00861296" w:rsidRPr="00C76034" w:rsidRDefault="00861296" w:rsidP="00861296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Мурсалимовтың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>.</w:t>
      </w:r>
    </w:p>
    <w:p w:rsidR="00DB040E" w:rsidRPr="00C76034" w:rsidRDefault="00DB040E" w:rsidP="000116DD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Ұйымдастырушылық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мәселелер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6034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» ЖШС тендер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– Мурсалимова Эльмира.</w:t>
      </w:r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r w:rsidRPr="00C760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76034">
        <w:rPr>
          <w:rFonts w:ascii="Times New Roman" w:hAnsi="Times New Roman" w:cs="Times New Roman"/>
          <w:sz w:val="24"/>
          <w:szCs w:val="24"/>
        </w:rPr>
        <w:t>-</w:t>
      </w:r>
      <w:r w:rsidRPr="00C7603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76034">
        <w:rPr>
          <w:rFonts w:ascii="Times New Roman" w:hAnsi="Times New Roman" w:cs="Times New Roman"/>
          <w:sz w:val="24"/>
          <w:szCs w:val="24"/>
        </w:rPr>
        <w:t xml:space="preserve">: </w:t>
      </w:r>
      <w:r w:rsidR="00F521B8"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Tender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@</w:t>
      </w:r>
      <w:proofErr w:type="spellStart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sinooil</w:t>
      </w:r>
      <w:proofErr w:type="spellEnd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.</w:t>
      </w:r>
      <w:proofErr w:type="spellStart"/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  <w:lang w:val="en-US"/>
        </w:rPr>
        <w:t>kz</w:t>
      </w:r>
      <w:proofErr w:type="spellEnd"/>
    </w:p>
    <w:p w:rsidR="000116DD" w:rsidRPr="00C76034" w:rsidRDefault="000116DD" w:rsidP="000116DD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</w:rPr>
      </w:pP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Техникалық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сұрақтар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C7603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– Ктиторов Аркадий</w:t>
      </w: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телефон: +7 777 722 6598;</w:t>
      </w: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: 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 xml:space="preserve">Arkadiy.Ktitorov@sinooil.kz </w:t>
      </w:r>
    </w:p>
    <w:p w:rsidR="007F230F" w:rsidRPr="00C76034" w:rsidRDefault="007F230F" w:rsidP="00624E84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p w:rsidR="007F230F" w:rsidRPr="00C76034" w:rsidRDefault="007F230F" w:rsidP="007F230F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– Бисенов Данияр</w:t>
      </w:r>
    </w:p>
    <w:p w:rsidR="007F230F" w:rsidRPr="00C76034" w:rsidRDefault="007F230F" w:rsidP="007F230F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телефон: +7 777 634 37 15;</w:t>
      </w:r>
    </w:p>
    <w:p w:rsidR="007F230F" w:rsidRPr="00C76034" w:rsidRDefault="007F230F" w:rsidP="007F230F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: </w:t>
      </w:r>
      <w:r w:rsidRPr="00C7603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Daniyar.Bissenov@sinooil.kz</w:t>
      </w:r>
    </w:p>
    <w:p w:rsidR="007F230F" w:rsidRPr="00C76034" w:rsidRDefault="007F230F" w:rsidP="007F230F">
      <w:pPr>
        <w:pStyle w:val="a4"/>
        <w:ind w:left="-284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C76034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7F230F" w:rsidRPr="00C76034" w:rsidRDefault="00C76034" w:rsidP="007F230F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Маңғыстау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филиалы</w:t>
      </w:r>
      <w:r w:rsidR="007F230F"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30F" w:rsidRPr="00C76034">
        <w:rPr>
          <w:rFonts w:ascii="Times New Roman" w:hAnsi="Times New Roman" w:cs="Times New Roman"/>
          <w:sz w:val="24"/>
          <w:szCs w:val="24"/>
        </w:rPr>
        <w:t>инженері</w:t>
      </w:r>
      <w:proofErr w:type="spellEnd"/>
      <w:r w:rsidR="007F230F" w:rsidRPr="00C76034">
        <w:rPr>
          <w:rFonts w:ascii="Times New Roman" w:hAnsi="Times New Roman" w:cs="Times New Roman"/>
          <w:sz w:val="24"/>
          <w:szCs w:val="24"/>
        </w:rPr>
        <w:t xml:space="preserve"> – Айтмамедов </w:t>
      </w:r>
      <w:proofErr w:type="spellStart"/>
      <w:r w:rsidR="007F230F" w:rsidRPr="00C76034">
        <w:rPr>
          <w:rFonts w:ascii="Times New Roman" w:hAnsi="Times New Roman" w:cs="Times New Roman"/>
          <w:sz w:val="24"/>
          <w:szCs w:val="24"/>
        </w:rPr>
        <w:t>Ермұқан</w:t>
      </w:r>
      <w:proofErr w:type="spellEnd"/>
    </w:p>
    <w:p w:rsidR="007F230F" w:rsidRPr="00C76034" w:rsidRDefault="007F230F" w:rsidP="007F230F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телефон: +7 771 513 35 75;</w:t>
      </w:r>
    </w:p>
    <w:p w:rsidR="007F230F" w:rsidRPr="00C76034" w:rsidRDefault="007F230F" w:rsidP="00624E84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p w:rsidR="00624E84" w:rsidRPr="00C76034" w:rsidRDefault="007F230F" w:rsidP="00624E84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C76034">
        <w:rPr>
          <w:rFonts w:ascii="Times New Roman" w:hAnsi="Times New Roman" w:cs="Times New Roman"/>
          <w:sz w:val="24"/>
          <w:szCs w:val="24"/>
          <w:lang w:val="kk-KZ"/>
        </w:rPr>
        <w:t>Шығыс Қазақстан ф</w:t>
      </w:r>
      <w:proofErr w:type="spellStart"/>
      <w:r w:rsidR="00624E84" w:rsidRPr="00C76034">
        <w:rPr>
          <w:rFonts w:ascii="Times New Roman" w:hAnsi="Times New Roman" w:cs="Times New Roman"/>
          <w:sz w:val="24"/>
          <w:szCs w:val="24"/>
        </w:rPr>
        <w:t>илиал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34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C76034">
        <w:rPr>
          <w:rFonts w:ascii="Times New Roman" w:hAnsi="Times New Roman" w:cs="Times New Roman"/>
          <w:sz w:val="24"/>
          <w:szCs w:val="24"/>
        </w:rPr>
        <w:t>.</w:t>
      </w:r>
      <w:r w:rsidR="00624E84"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E84" w:rsidRPr="00C76034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="00624E84" w:rsidRPr="00C76034">
        <w:rPr>
          <w:rFonts w:ascii="Times New Roman" w:hAnsi="Times New Roman" w:cs="Times New Roman"/>
          <w:sz w:val="24"/>
          <w:szCs w:val="24"/>
        </w:rPr>
        <w:t xml:space="preserve"> – Кейлер Эдмонд</w:t>
      </w:r>
    </w:p>
    <w:p w:rsidR="00624E84" w:rsidRPr="00C76034" w:rsidRDefault="00624E84" w:rsidP="00624E84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телефон: +7 777 002 7893</w:t>
      </w:r>
    </w:p>
    <w:p w:rsidR="001A1363" w:rsidRPr="00C76034" w:rsidRDefault="001A1363" w:rsidP="00624E84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p w:rsidR="001A1363" w:rsidRPr="00C76034" w:rsidRDefault="007F230F" w:rsidP="001A1363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Шы</w:t>
      </w:r>
      <w:proofErr w:type="spellEnd"/>
      <w:r w:rsidRPr="00C76034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C76034">
        <w:rPr>
          <w:rFonts w:ascii="Times New Roman" w:hAnsi="Times New Roman" w:cs="Times New Roman"/>
          <w:sz w:val="24"/>
          <w:szCs w:val="24"/>
        </w:rPr>
        <w:t>кент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ф</w:t>
      </w:r>
      <w:r w:rsidR="001A1363" w:rsidRPr="00C76034">
        <w:rPr>
          <w:rFonts w:ascii="Times New Roman" w:hAnsi="Times New Roman" w:cs="Times New Roman"/>
          <w:sz w:val="24"/>
          <w:szCs w:val="24"/>
        </w:rPr>
        <w:t>илиал</w:t>
      </w:r>
      <w:r w:rsidRPr="00C76034">
        <w:rPr>
          <w:rFonts w:ascii="Times New Roman" w:hAnsi="Times New Roman" w:cs="Times New Roman"/>
          <w:sz w:val="24"/>
          <w:szCs w:val="24"/>
        </w:rPr>
        <w:t>ы</w:t>
      </w:r>
      <w:r w:rsidRPr="00C7603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C76034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C7603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A1363" w:rsidRPr="00C760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A1363" w:rsidRPr="00C76034">
        <w:rPr>
          <w:rFonts w:ascii="Times New Roman" w:hAnsi="Times New Roman" w:cs="Times New Roman"/>
          <w:sz w:val="24"/>
          <w:szCs w:val="24"/>
        </w:rPr>
        <w:t>Парманов</w:t>
      </w:r>
      <w:proofErr w:type="spellEnd"/>
      <w:r w:rsidR="001A1363" w:rsidRPr="00C76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363" w:rsidRPr="00C76034">
        <w:rPr>
          <w:rFonts w:ascii="Times New Roman" w:hAnsi="Times New Roman" w:cs="Times New Roman"/>
          <w:sz w:val="24"/>
          <w:szCs w:val="24"/>
        </w:rPr>
        <w:t>Абдаким</w:t>
      </w:r>
      <w:proofErr w:type="spellEnd"/>
    </w:p>
    <w:p w:rsidR="001A1363" w:rsidRPr="00C76034" w:rsidRDefault="001A1363" w:rsidP="001A1363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C76034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C76034">
        <w:rPr>
          <w:rFonts w:ascii="Times New Roman" w:hAnsi="Times New Roman" w:cs="Times New Roman"/>
          <w:sz w:val="24"/>
          <w:szCs w:val="24"/>
        </w:rPr>
        <w:t xml:space="preserve"> телефон: +7 777 002 79 21</w:t>
      </w:r>
    </w:p>
    <w:p w:rsidR="001A1363" w:rsidRPr="00C76034" w:rsidRDefault="001A1363" w:rsidP="00624E84">
      <w:pPr>
        <w:pStyle w:val="a4"/>
        <w:ind w:left="-284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sectPr w:rsidR="001A1363" w:rsidRPr="00C7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04B68"/>
    <w:rsid w:val="000116DD"/>
    <w:rsid w:val="00012533"/>
    <w:rsid w:val="00043210"/>
    <w:rsid w:val="000553F6"/>
    <w:rsid w:val="00083253"/>
    <w:rsid w:val="00093E0B"/>
    <w:rsid w:val="000B5791"/>
    <w:rsid w:val="000B65C9"/>
    <w:rsid w:val="000C10F9"/>
    <w:rsid w:val="000C318D"/>
    <w:rsid w:val="000C4C32"/>
    <w:rsid w:val="000D3FC9"/>
    <w:rsid w:val="000E5C95"/>
    <w:rsid w:val="000F43DD"/>
    <w:rsid w:val="001231A1"/>
    <w:rsid w:val="00130DD7"/>
    <w:rsid w:val="001344C5"/>
    <w:rsid w:val="001401B3"/>
    <w:rsid w:val="001478A3"/>
    <w:rsid w:val="00175125"/>
    <w:rsid w:val="001839D5"/>
    <w:rsid w:val="00191553"/>
    <w:rsid w:val="00193B8F"/>
    <w:rsid w:val="001A1363"/>
    <w:rsid w:val="001B17E7"/>
    <w:rsid w:val="001D20F7"/>
    <w:rsid w:val="001D37C8"/>
    <w:rsid w:val="001D638E"/>
    <w:rsid w:val="002169C9"/>
    <w:rsid w:val="00226A6A"/>
    <w:rsid w:val="00241933"/>
    <w:rsid w:val="002546E6"/>
    <w:rsid w:val="00255A12"/>
    <w:rsid w:val="00256B3B"/>
    <w:rsid w:val="00275A94"/>
    <w:rsid w:val="00277F1D"/>
    <w:rsid w:val="002903FF"/>
    <w:rsid w:val="00292C4C"/>
    <w:rsid w:val="00295D6C"/>
    <w:rsid w:val="00296A43"/>
    <w:rsid w:val="002A044A"/>
    <w:rsid w:val="002D2020"/>
    <w:rsid w:val="002E1754"/>
    <w:rsid w:val="00313286"/>
    <w:rsid w:val="003168EC"/>
    <w:rsid w:val="003220D9"/>
    <w:rsid w:val="00322974"/>
    <w:rsid w:val="00336EC5"/>
    <w:rsid w:val="0034121A"/>
    <w:rsid w:val="00352FCB"/>
    <w:rsid w:val="003A3D89"/>
    <w:rsid w:val="003F7184"/>
    <w:rsid w:val="0040006F"/>
    <w:rsid w:val="004135DE"/>
    <w:rsid w:val="00430461"/>
    <w:rsid w:val="004518E1"/>
    <w:rsid w:val="00451D6F"/>
    <w:rsid w:val="004625DA"/>
    <w:rsid w:val="00480094"/>
    <w:rsid w:val="00480BD1"/>
    <w:rsid w:val="00497CA8"/>
    <w:rsid w:val="004B0D39"/>
    <w:rsid w:val="004B54A4"/>
    <w:rsid w:val="004C0E64"/>
    <w:rsid w:val="004D0C86"/>
    <w:rsid w:val="004D655E"/>
    <w:rsid w:val="00501BC6"/>
    <w:rsid w:val="00517902"/>
    <w:rsid w:val="00534184"/>
    <w:rsid w:val="0055257D"/>
    <w:rsid w:val="00560F23"/>
    <w:rsid w:val="005A1162"/>
    <w:rsid w:val="005A535D"/>
    <w:rsid w:val="005A6C66"/>
    <w:rsid w:val="005B4BB2"/>
    <w:rsid w:val="005C4828"/>
    <w:rsid w:val="005E1011"/>
    <w:rsid w:val="0061278D"/>
    <w:rsid w:val="00624E84"/>
    <w:rsid w:val="00637D7F"/>
    <w:rsid w:val="00655932"/>
    <w:rsid w:val="006737C0"/>
    <w:rsid w:val="00724155"/>
    <w:rsid w:val="00766CFD"/>
    <w:rsid w:val="007878D6"/>
    <w:rsid w:val="00791CAB"/>
    <w:rsid w:val="007A6EB3"/>
    <w:rsid w:val="007B0505"/>
    <w:rsid w:val="007B2416"/>
    <w:rsid w:val="007D1A1B"/>
    <w:rsid w:val="007D3568"/>
    <w:rsid w:val="007E1352"/>
    <w:rsid w:val="007F230F"/>
    <w:rsid w:val="00806832"/>
    <w:rsid w:val="00823EE6"/>
    <w:rsid w:val="0082566B"/>
    <w:rsid w:val="00842802"/>
    <w:rsid w:val="008436D4"/>
    <w:rsid w:val="00846373"/>
    <w:rsid w:val="00853DC6"/>
    <w:rsid w:val="00861296"/>
    <w:rsid w:val="0086746E"/>
    <w:rsid w:val="00874101"/>
    <w:rsid w:val="008A64C0"/>
    <w:rsid w:val="008B1D7C"/>
    <w:rsid w:val="008C3043"/>
    <w:rsid w:val="008C4078"/>
    <w:rsid w:val="008C6969"/>
    <w:rsid w:val="008E77A0"/>
    <w:rsid w:val="00995E68"/>
    <w:rsid w:val="009A71A9"/>
    <w:rsid w:val="009D6757"/>
    <w:rsid w:val="009E3030"/>
    <w:rsid w:val="009F68B4"/>
    <w:rsid w:val="00A014B6"/>
    <w:rsid w:val="00A051FB"/>
    <w:rsid w:val="00A24067"/>
    <w:rsid w:val="00A66332"/>
    <w:rsid w:val="00A74214"/>
    <w:rsid w:val="00A77CD7"/>
    <w:rsid w:val="00A904DB"/>
    <w:rsid w:val="00A96A56"/>
    <w:rsid w:val="00AF3D51"/>
    <w:rsid w:val="00B0354C"/>
    <w:rsid w:val="00B21A62"/>
    <w:rsid w:val="00B56F0E"/>
    <w:rsid w:val="00B74A69"/>
    <w:rsid w:val="00B85EC5"/>
    <w:rsid w:val="00B935EC"/>
    <w:rsid w:val="00BA2C1A"/>
    <w:rsid w:val="00BA30F5"/>
    <w:rsid w:val="00BA5F4F"/>
    <w:rsid w:val="00BA6FA6"/>
    <w:rsid w:val="00BA73F1"/>
    <w:rsid w:val="00BC3723"/>
    <w:rsid w:val="00BE7270"/>
    <w:rsid w:val="00C11CFB"/>
    <w:rsid w:val="00C21534"/>
    <w:rsid w:val="00C76034"/>
    <w:rsid w:val="00C86D70"/>
    <w:rsid w:val="00CC14BD"/>
    <w:rsid w:val="00CD6B0F"/>
    <w:rsid w:val="00CF05C7"/>
    <w:rsid w:val="00D036CC"/>
    <w:rsid w:val="00D225AE"/>
    <w:rsid w:val="00D35F11"/>
    <w:rsid w:val="00D360F4"/>
    <w:rsid w:val="00D37635"/>
    <w:rsid w:val="00D5023A"/>
    <w:rsid w:val="00D61D22"/>
    <w:rsid w:val="00D77B79"/>
    <w:rsid w:val="00D96D6D"/>
    <w:rsid w:val="00D97734"/>
    <w:rsid w:val="00DA4DDA"/>
    <w:rsid w:val="00DB040E"/>
    <w:rsid w:val="00E04566"/>
    <w:rsid w:val="00E237DA"/>
    <w:rsid w:val="00E44E71"/>
    <w:rsid w:val="00E478E6"/>
    <w:rsid w:val="00E84599"/>
    <w:rsid w:val="00EC1237"/>
    <w:rsid w:val="00EC1A37"/>
    <w:rsid w:val="00ED6482"/>
    <w:rsid w:val="00EF482B"/>
    <w:rsid w:val="00F235E1"/>
    <w:rsid w:val="00F27CC8"/>
    <w:rsid w:val="00F325B3"/>
    <w:rsid w:val="00F521B8"/>
    <w:rsid w:val="00F6418D"/>
    <w:rsid w:val="00F6643E"/>
    <w:rsid w:val="00FB0E45"/>
    <w:rsid w:val="00FB5340"/>
    <w:rsid w:val="00FC24F2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4A76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sinooil.kz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@sinoo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sinooil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kadiy.Ktitorov@sinoo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1405-D957-4BD4-BBC1-68EC2A03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22</cp:revision>
  <dcterms:created xsi:type="dcterms:W3CDTF">2026-04-01T04:37:00Z</dcterms:created>
  <dcterms:modified xsi:type="dcterms:W3CDTF">2026-04-01T04:50:00Z</dcterms:modified>
</cp:coreProperties>
</file>