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D8" w:rsidRDefault="00356AD8" w:rsidP="00386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56AD8" w:rsidRDefault="00356AD8" w:rsidP="00386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56AD8" w:rsidRPr="00356AD8" w:rsidRDefault="0038678C" w:rsidP="00386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867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Шаблон</w:t>
      </w:r>
    </w:p>
    <w:tbl>
      <w:tblPr>
        <w:tblStyle w:val="a3"/>
        <w:tblpPr w:leftFromText="180" w:rightFromText="180" w:vertAnchor="page" w:horzAnchor="margin" w:tblpY="2644"/>
        <w:tblW w:w="9067" w:type="dxa"/>
        <w:tblLook w:val="04A0" w:firstRow="1" w:lastRow="0" w:firstColumn="1" w:lastColumn="0" w:noHBand="0" w:noVBand="1"/>
      </w:tblPr>
      <w:tblGrid>
        <w:gridCol w:w="1002"/>
        <w:gridCol w:w="6081"/>
        <w:gridCol w:w="1984"/>
      </w:tblGrid>
      <w:tr w:rsidR="00476ADD" w:rsidRPr="00476ADD" w:rsidTr="00476ADD">
        <w:trPr>
          <w:trHeight w:val="315"/>
        </w:trPr>
        <w:tc>
          <w:tcPr>
            <w:tcW w:w="1002" w:type="dxa"/>
            <w:noWrap/>
            <w:hideMark/>
          </w:tcPr>
          <w:p w:rsidR="00476ADD" w:rsidRPr="00356AD8" w:rsidRDefault="00476ADD" w:rsidP="00476ADD">
            <w:pPr>
              <w:jc w:val="center"/>
              <w:rPr>
                <w:b/>
                <w:sz w:val="24"/>
                <w:szCs w:val="24"/>
              </w:rPr>
            </w:pPr>
          </w:p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  <w:r w:rsidRPr="00356AD8">
              <w:rPr>
                <w:b/>
                <w:sz w:val="24"/>
                <w:szCs w:val="24"/>
              </w:rPr>
              <w:t>Тип ТС</w:t>
            </w:r>
          </w:p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  <w:p w:rsidR="00476ADD" w:rsidRPr="0038678C" w:rsidRDefault="00476ADD" w:rsidP="00476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6ADD" w:rsidRPr="00356AD8" w:rsidRDefault="00476ADD" w:rsidP="00476ADD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6AD8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356AD8">
              <w:rPr>
                <w:b/>
                <w:bCs/>
                <w:color w:val="000000"/>
                <w:sz w:val="24"/>
                <w:szCs w:val="24"/>
              </w:rPr>
              <w:t>автобензовоза</w:t>
            </w:r>
            <w:proofErr w:type="spellEnd"/>
            <w:r w:rsidRPr="00356AD8">
              <w:rPr>
                <w:b/>
                <w:bCs/>
                <w:color w:val="000000"/>
                <w:sz w:val="24"/>
                <w:szCs w:val="24"/>
              </w:rPr>
              <w:t>, узлов для покраски и другие выполняемые работы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6ADD" w:rsidRPr="00356AD8" w:rsidRDefault="00476ADD" w:rsidP="00476ADD">
            <w:pPr>
              <w:spacing w:line="25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, тенге,  с учетом или без</w:t>
            </w:r>
            <w:r w:rsidRPr="00356AD8">
              <w:rPr>
                <w:b/>
                <w:bCs/>
                <w:color w:val="000000"/>
                <w:sz w:val="24"/>
                <w:szCs w:val="24"/>
              </w:rPr>
              <w:t xml:space="preserve"> НДС</w:t>
            </w: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 w:val="restart"/>
            <w:noWrap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  <w:p w:rsidR="00476ADD" w:rsidRPr="0038678C" w:rsidRDefault="00476ADD" w:rsidP="00476ADD">
            <w:pPr>
              <w:rPr>
                <w:sz w:val="24"/>
                <w:szCs w:val="24"/>
              </w:rPr>
            </w:pPr>
          </w:p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  <w:r w:rsidRPr="00356AD8">
              <w:rPr>
                <w:sz w:val="24"/>
                <w:szCs w:val="24"/>
              </w:rPr>
              <w:t>Тягач</w:t>
            </w:r>
          </w:p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</w:tcPr>
          <w:p w:rsidR="00476ADD" w:rsidRPr="00356AD8" w:rsidRDefault="00476ADD" w:rsidP="00476ADD">
            <w:pPr>
              <w:rPr>
                <w:sz w:val="24"/>
                <w:szCs w:val="24"/>
              </w:rPr>
            </w:pPr>
            <w:r w:rsidRPr="00356AD8">
              <w:rPr>
                <w:sz w:val="24"/>
                <w:szCs w:val="24"/>
              </w:rPr>
              <w:t>Рама</w:t>
            </w:r>
          </w:p>
        </w:tc>
        <w:tc>
          <w:tcPr>
            <w:tcW w:w="1984" w:type="dxa"/>
            <w:noWrap/>
          </w:tcPr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</w:tcPr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</w:tcPr>
          <w:p w:rsidR="00476ADD" w:rsidRPr="00356AD8" w:rsidRDefault="00476ADD" w:rsidP="00476ADD">
            <w:pPr>
              <w:rPr>
                <w:sz w:val="24"/>
                <w:szCs w:val="24"/>
              </w:rPr>
            </w:pPr>
            <w:r w:rsidRPr="00356AD8">
              <w:rPr>
                <w:sz w:val="24"/>
                <w:szCs w:val="24"/>
              </w:rPr>
              <w:t xml:space="preserve">Бампер передний </w:t>
            </w:r>
          </w:p>
        </w:tc>
        <w:tc>
          <w:tcPr>
            <w:tcW w:w="1984" w:type="dxa"/>
            <w:noWrap/>
          </w:tcPr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</w:tcPr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</w:tcPr>
          <w:p w:rsidR="00476ADD" w:rsidRPr="00356AD8" w:rsidRDefault="00476ADD" w:rsidP="00476ADD">
            <w:pPr>
              <w:rPr>
                <w:sz w:val="24"/>
                <w:szCs w:val="24"/>
              </w:rPr>
            </w:pPr>
            <w:r w:rsidRPr="00356AD8">
              <w:rPr>
                <w:sz w:val="24"/>
                <w:szCs w:val="24"/>
              </w:rPr>
              <w:t xml:space="preserve">Крылья кабины </w:t>
            </w:r>
          </w:p>
        </w:tc>
        <w:tc>
          <w:tcPr>
            <w:tcW w:w="1984" w:type="dxa"/>
            <w:noWrap/>
          </w:tcPr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</w:tcPr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</w:tcPr>
          <w:p w:rsidR="00476ADD" w:rsidRPr="00356AD8" w:rsidRDefault="00476ADD" w:rsidP="00476ADD">
            <w:pPr>
              <w:rPr>
                <w:sz w:val="24"/>
                <w:szCs w:val="24"/>
              </w:rPr>
            </w:pPr>
            <w:r w:rsidRPr="00356AD8">
              <w:rPr>
                <w:sz w:val="24"/>
                <w:szCs w:val="24"/>
              </w:rPr>
              <w:t>Подножки/ступеньки кабины</w:t>
            </w:r>
          </w:p>
        </w:tc>
        <w:tc>
          <w:tcPr>
            <w:tcW w:w="1984" w:type="dxa"/>
            <w:noWrap/>
          </w:tcPr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</w:tcPr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</w:tcPr>
          <w:p w:rsidR="00476ADD" w:rsidRPr="00356AD8" w:rsidRDefault="00476ADD" w:rsidP="00476ADD">
            <w:pPr>
              <w:rPr>
                <w:sz w:val="24"/>
                <w:szCs w:val="24"/>
              </w:rPr>
            </w:pPr>
            <w:r w:rsidRPr="00356AD8">
              <w:rPr>
                <w:sz w:val="24"/>
                <w:szCs w:val="24"/>
              </w:rPr>
              <w:t>Рама тягача</w:t>
            </w:r>
          </w:p>
        </w:tc>
        <w:tc>
          <w:tcPr>
            <w:tcW w:w="1984" w:type="dxa"/>
            <w:noWrap/>
          </w:tcPr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</w:tcPr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</w:tcPr>
          <w:p w:rsidR="00476ADD" w:rsidRPr="00356AD8" w:rsidRDefault="00476ADD" w:rsidP="00476ADD">
            <w:pPr>
              <w:rPr>
                <w:sz w:val="24"/>
                <w:szCs w:val="24"/>
              </w:rPr>
            </w:pPr>
            <w:r w:rsidRPr="00356AD8">
              <w:rPr>
                <w:sz w:val="24"/>
                <w:szCs w:val="24"/>
              </w:rPr>
              <w:t>Воздушные ресиверы - 4ед.</w:t>
            </w:r>
          </w:p>
        </w:tc>
        <w:tc>
          <w:tcPr>
            <w:tcW w:w="1984" w:type="dxa"/>
            <w:noWrap/>
          </w:tcPr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</w:tcPr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</w:tcPr>
          <w:p w:rsidR="00476ADD" w:rsidRPr="00356AD8" w:rsidRDefault="00476ADD" w:rsidP="00476ADD">
            <w:pPr>
              <w:rPr>
                <w:sz w:val="24"/>
                <w:szCs w:val="24"/>
              </w:rPr>
            </w:pPr>
            <w:r w:rsidRPr="00356AD8">
              <w:rPr>
                <w:sz w:val="24"/>
                <w:szCs w:val="24"/>
              </w:rPr>
              <w:t xml:space="preserve">Бак автономного </w:t>
            </w:r>
            <w:proofErr w:type="spellStart"/>
            <w:r w:rsidRPr="00356AD8">
              <w:rPr>
                <w:sz w:val="24"/>
                <w:szCs w:val="24"/>
              </w:rPr>
              <w:t>отопителя</w:t>
            </w:r>
            <w:proofErr w:type="spellEnd"/>
          </w:p>
        </w:tc>
        <w:tc>
          <w:tcPr>
            <w:tcW w:w="1984" w:type="dxa"/>
            <w:noWrap/>
          </w:tcPr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476ADD" w:rsidTr="00476ADD">
        <w:trPr>
          <w:trHeight w:val="359"/>
        </w:trPr>
        <w:tc>
          <w:tcPr>
            <w:tcW w:w="1002" w:type="dxa"/>
            <w:vMerge/>
            <w:noWrap/>
          </w:tcPr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</w:tcPr>
          <w:p w:rsidR="00476ADD" w:rsidRPr="00356AD8" w:rsidRDefault="00476ADD" w:rsidP="00476ADD">
            <w:pPr>
              <w:rPr>
                <w:sz w:val="24"/>
                <w:szCs w:val="24"/>
              </w:rPr>
            </w:pPr>
            <w:r w:rsidRPr="00356AD8">
              <w:rPr>
                <w:sz w:val="24"/>
                <w:szCs w:val="24"/>
              </w:rPr>
              <w:t>Стойки, крепления крыльев ведущих осей</w:t>
            </w:r>
          </w:p>
        </w:tc>
        <w:tc>
          <w:tcPr>
            <w:tcW w:w="1984" w:type="dxa"/>
            <w:noWrap/>
          </w:tcPr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 w:val="restart"/>
            <w:noWrap/>
          </w:tcPr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  <w:r w:rsidRPr="00356AD8">
              <w:rPr>
                <w:sz w:val="24"/>
                <w:szCs w:val="24"/>
              </w:rPr>
              <w:t>Прицеп</w:t>
            </w:r>
          </w:p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</w:tcPr>
          <w:p w:rsidR="00476ADD" w:rsidRPr="00356AD8" w:rsidRDefault="00476ADD" w:rsidP="00476ADD">
            <w:pPr>
              <w:rPr>
                <w:sz w:val="24"/>
                <w:szCs w:val="24"/>
              </w:rPr>
            </w:pPr>
            <w:r w:rsidRPr="00356AD8">
              <w:rPr>
                <w:sz w:val="24"/>
                <w:szCs w:val="24"/>
              </w:rPr>
              <w:t>Рама полуприцепа</w:t>
            </w:r>
          </w:p>
        </w:tc>
        <w:tc>
          <w:tcPr>
            <w:tcW w:w="1984" w:type="dxa"/>
            <w:noWrap/>
          </w:tcPr>
          <w:p w:rsidR="00476ADD" w:rsidRPr="00356AD8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  <w:hideMark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  <w:hideMark/>
          </w:tcPr>
          <w:p w:rsidR="00476ADD" w:rsidRPr="0038678C" w:rsidRDefault="00476ADD" w:rsidP="00476ADD">
            <w:pPr>
              <w:rPr>
                <w:sz w:val="24"/>
                <w:szCs w:val="24"/>
              </w:rPr>
            </w:pPr>
            <w:r w:rsidRPr="0038678C">
              <w:rPr>
                <w:sz w:val="24"/>
                <w:szCs w:val="24"/>
              </w:rPr>
              <w:t>Отбойники боковые</w:t>
            </w:r>
            <w:r w:rsidRPr="00356AD8">
              <w:rPr>
                <w:sz w:val="24"/>
                <w:szCs w:val="24"/>
              </w:rPr>
              <w:t xml:space="preserve"> - 2ед.</w:t>
            </w:r>
          </w:p>
        </w:tc>
        <w:tc>
          <w:tcPr>
            <w:tcW w:w="1984" w:type="dxa"/>
            <w:noWrap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  <w:hideMark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  <w:hideMark/>
          </w:tcPr>
          <w:p w:rsidR="00476ADD" w:rsidRPr="0038678C" w:rsidRDefault="00476ADD" w:rsidP="00476ADD">
            <w:pPr>
              <w:rPr>
                <w:sz w:val="24"/>
                <w:szCs w:val="24"/>
              </w:rPr>
            </w:pPr>
            <w:r w:rsidRPr="00356AD8">
              <w:rPr>
                <w:sz w:val="24"/>
                <w:szCs w:val="24"/>
              </w:rPr>
              <w:t>Отбойник задний</w:t>
            </w:r>
          </w:p>
        </w:tc>
        <w:tc>
          <w:tcPr>
            <w:tcW w:w="1984" w:type="dxa"/>
            <w:noWrap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  <w:hideMark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  <w:hideMark/>
          </w:tcPr>
          <w:p w:rsidR="00476ADD" w:rsidRPr="0038678C" w:rsidRDefault="00476ADD" w:rsidP="00476ADD">
            <w:pPr>
              <w:rPr>
                <w:sz w:val="24"/>
                <w:szCs w:val="24"/>
              </w:rPr>
            </w:pPr>
            <w:r w:rsidRPr="0038678C">
              <w:rPr>
                <w:sz w:val="24"/>
                <w:szCs w:val="24"/>
              </w:rPr>
              <w:t xml:space="preserve">Сливные ящики </w:t>
            </w:r>
            <w:r w:rsidRPr="00356AD8">
              <w:rPr>
                <w:sz w:val="24"/>
                <w:szCs w:val="24"/>
              </w:rPr>
              <w:t>– 2ед.</w:t>
            </w:r>
          </w:p>
        </w:tc>
        <w:tc>
          <w:tcPr>
            <w:tcW w:w="1984" w:type="dxa"/>
            <w:noWrap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  <w:hideMark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  <w:hideMark/>
          </w:tcPr>
          <w:p w:rsidR="00476ADD" w:rsidRPr="0038678C" w:rsidRDefault="00476ADD" w:rsidP="00476ADD">
            <w:pPr>
              <w:rPr>
                <w:sz w:val="24"/>
                <w:szCs w:val="24"/>
              </w:rPr>
            </w:pPr>
            <w:r w:rsidRPr="0038678C">
              <w:rPr>
                <w:sz w:val="24"/>
                <w:szCs w:val="24"/>
              </w:rPr>
              <w:t>Пенал</w:t>
            </w:r>
            <w:r w:rsidRPr="00356AD8">
              <w:rPr>
                <w:sz w:val="24"/>
                <w:szCs w:val="24"/>
              </w:rPr>
              <w:t>ы – 2ед</w:t>
            </w:r>
            <w:r w:rsidRPr="0038678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noWrap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  <w:hideMark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  <w:hideMark/>
          </w:tcPr>
          <w:p w:rsidR="00476ADD" w:rsidRPr="0038678C" w:rsidRDefault="00476ADD" w:rsidP="00476ADD">
            <w:pPr>
              <w:rPr>
                <w:sz w:val="24"/>
                <w:szCs w:val="24"/>
              </w:rPr>
            </w:pPr>
            <w:r w:rsidRPr="00356AD8">
              <w:rPr>
                <w:sz w:val="24"/>
                <w:szCs w:val="24"/>
              </w:rPr>
              <w:t>Технический</w:t>
            </w:r>
            <w:r w:rsidRPr="0038678C">
              <w:rPr>
                <w:sz w:val="24"/>
                <w:szCs w:val="24"/>
              </w:rPr>
              <w:t xml:space="preserve"> ящик</w:t>
            </w:r>
          </w:p>
        </w:tc>
        <w:tc>
          <w:tcPr>
            <w:tcW w:w="1984" w:type="dxa"/>
            <w:noWrap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  <w:hideMark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  <w:hideMark/>
          </w:tcPr>
          <w:p w:rsidR="00476ADD" w:rsidRPr="0038678C" w:rsidRDefault="00476ADD" w:rsidP="00476ADD">
            <w:pPr>
              <w:rPr>
                <w:sz w:val="24"/>
                <w:szCs w:val="24"/>
              </w:rPr>
            </w:pPr>
            <w:r w:rsidRPr="0038678C">
              <w:rPr>
                <w:sz w:val="24"/>
                <w:szCs w:val="24"/>
              </w:rPr>
              <w:t xml:space="preserve">Труба </w:t>
            </w:r>
            <w:proofErr w:type="spellStart"/>
            <w:r w:rsidRPr="0038678C">
              <w:rPr>
                <w:sz w:val="24"/>
                <w:szCs w:val="24"/>
              </w:rPr>
              <w:t>газоотвода</w:t>
            </w:r>
            <w:proofErr w:type="spellEnd"/>
            <w:r w:rsidRPr="003867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noWrap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  <w:hideMark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  <w:hideMark/>
          </w:tcPr>
          <w:p w:rsidR="00476ADD" w:rsidRPr="0038678C" w:rsidRDefault="00476ADD" w:rsidP="00476ADD">
            <w:pPr>
              <w:rPr>
                <w:sz w:val="24"/>
                <w:szCs w:val="24"/>
              </w:rPr>
            </w:pPr>
            <w:r w:rsidRPr="0038678C">
              <w:rPr>
                <w:sz w:val="24"/>
                <w:szCs w:val="24"/>
              </w:rPr>
              <w:t>Лестница</w:t>
            </w:r>
          </w:p>
        </w:tc>
        <w:tc>
          <w:tcPr>
            <w:tcW w:w="1984" w:type="dxa"/>
            <w:noWrap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</w:tcPr>
          <w:p w:rsidR="00476ADD" w:rsidRPr="0038678C" w:rsidRDefault="00476ADD" w:rsidP="00476ADD">
            <w:pPr>
              <w:rPr>
                <w:sz w:val="24"/>
                <w:szCs w:val="24"/>
              </w:rPr>
            </w:pPr>
            <w:r w:rsidRPr="00356AD8">
              <w:rPr>
                <w:sz w:val="24"/>
                <w:szCs w:val="24"/>
              </w:rPr>
              <w:t>Крылья колес – 2ед</w:t>
            </w:r>
            <w:r w:rsidRPr="0038678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noWrap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</w:tcPr>
          <w:p w:rsidR="00476ADD" w:rsidRPr="0038678C" w:rsidRDefault="00476ADD" w:rsidP="00476ADD">
            <w:pPr>
              <w:rPr>
                <w:sz w:val="24"/>
                <w:szCs w:val="24"/>
              </w:rPr>
            </w:pPr>
            <w:r w:rsidRPr="00356AD8">
              <w:rPr>
                <w:sz w:val="24"/>
                <w:szCs w:val="24"/>
              </w:rPr>
              <w:t xml:space="preserve">Стойки, </w:t>
            </w:r>
            <w:r w:rsidRPr="0038678C">
              <w:rPr>
                <w:sz w:val="24"/>
                <w:szCs w:val="24"/>
              </w:rPr>
              <w:t>крепле</w:t>
            </w:r>
            <w:r w:rsidRPr="00356AD8">
              <w:rPr>
                <w:sz w:val="24"/>
                <w:szCs w:val="24"/>
              </w:rPr>
              <w:t>ния крыльев, ящиков.</w:t>
            </w:r>
          </w:p>
        </w:tc>
        <w:tc>
          <w:tcPr>
            <w:tcW w:w="1984" w:type="dxa"/>
            <w:noWrap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</w:tcPr>
          <w:p w:rsidR="00476ADD" w:rsidRPr="0038678C" w:rsidRDefault="00476ADD" w:rsidP="00476ADD">
            <w:pPr>
              <w:rPr>
                <w:sz w:val="24"/>
                <w:szCs w:val="24"/>
              </w:rPr>
            </w:pPr>
            <w:r w:rsidRPr="00356AD8">
              <w:rPr>
                <w:sz w:val="24"/>
                <w:szCs w:val="24"/>
              </w:rPr>
              <w:t>Лапы прицепа – 2ед</w:t>
            </w:r>
            <w:r w:rsidRPr="0038678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noWrap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  <w:hideMark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  <w:hideMark/>
          </w:tcPr>
          <w:p w:rsidR="00476ADD" w:rsidRPr="0038678C" w:rsidRDefault="00476ADD" w:rsidP="00476ADD">
            <w:pPr>
              <w:rPr>
                <w:sz w:val="24"/>
                <w:szCs w:val="24"/>
              </w:rPr>
            </w:pPr>
            <w:r w:rsidRPr="0038678C">
              <w:rPr>
                <w:sz w:val="24"/>
                <w:szCs w:val="24"/>
              </w:rPr>
              <w:t>Цистерна полностью</w:t>
            </w:r>
          </w:p>
        </w:tc>
        <w:tc>
          <w:tcPr>
            <w:tcW w:w="1984" w:type="dxa"/>
            <w:noWrap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476ADD" w:rsidTr="00476ADD">
        <w:trPr>
          <w:trHeight w:val="315"/>
        </w:trPr>
        <w:tc>
          <w:tcPr>
            <w:tcW w:w="1002" w:type="dxa"/>
            <w:vMerge/>
            <w:noWrap/>
            <w:hideMark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  <w:hideMark/>
          </w:tcPr>
          <w:p w:rsidR="00476ADD" w:rsidRPr="0038678C" w:rsidRDefault="00476ADD" w:rsidP="00476ADD">
            <w:pPr>
              <w:rPr>
                <w:sz w:val="24"/>
                <w:szCs w:val="24"/>
              </w:rPr>
            </w:pPr>
            <w:r w:rsidRPr="0038678C">
              <w:rPr>
                <w:sz w:val="24"/>
                <w:szCs w:val="24"/>
              </w:rPr>
              <w:t>Надпись ОГНЕОПАСНО (на казахском, русском языке) по бокам и сзади.</w:t>
            </w:r>
          </w:p>
        </w:tc>
        <w:tc>
          <w:tcPr>
            <w:tcW w:w="1984" w:type="dxa"/>
            <w:noWrap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476ADD" w:rsidTr="00476ADD">
        <w:trPr>
          <w:trHeight w:val="315"/>
        </w:trPr>
        <w:tc>
          <w:tcPr>
            <w:tcW w:w="1002" w:type="dxa"/>
            <w:vMerge/>
            <w:noWrap/>
            <w:hideMark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  <w:hideMark/>
          </w:tcPr>
          <w:p w:rsidR="00476ADD" w:rsidRPr="0038678C" w:rsidRDefault="00476ADD" w:rsidP="00476ADD">
            <w:pPr>
              <w:rPr>
                <w:sz w:val="24"/>
                <w:szCs w:val="24"/>
              </w:rPr>
            </w:pPr>
            <w:r w:rsidRPr="0038678C">
              <w:rPr>
                <w:sz w:val="24"/>
                <w:szCs w:val="24"/>
              </w:rPr>
              <w:t>Дублирующий номер на задней стенке цистерны</w:t>
            </w:r>
            <w:r w:rsidRPr="00356AD8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984" w:type="dxa"/>
            <w:noWrap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476ADD" w:rsidTr="00476ADD">
        <w:trPr>
          <w:trHeight w:val="315"/>
        </w:trPr>
        <w:tc>
          <w:tcPr>
            <w:tcW w:w="1002" w:type="dxa"/>
            <w:vMerge/>
            <w:noWrap/>
            <w:hideMark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noWrap/>
            <w:hideMark/>
          </w:tcPr>
          <w:p w:rsidR="00476ADD" w:rsidRPr="0038678C" w:rsidRDefault="00476ADD" w:rsidP="00476ADD">
            <w:pPr>
              <w:rPr>
                <w:sz w:val="24"/>
                <w:szCs w:val="24"/>
              </w:rPr>
            </w:pPr>
            <w:r w:rsidRPr="0038678C">
              <w:rPr>
                <w:sz w:val="24"/>
                <w:szCs w:val="24"/>
              </w:rPr>
              <w:t>Нанесение светоотражающей  ленты по бокам и сзади.</w:t>
            </w:r>
          </w:p>
        </w:tc>
        <w:tc>
          <w:tcPr>
            <w:tcW w:w="1984" w:type="dxa"/>
            <w:noWrap/>
          </w:tcPr>
          <w:p w:rsidR="00476ADD" w:rsidRPr="0038678C" w:rsidRDefault="00476ADD" w:rsidP="00476ADD">
            <w:pPr>
              <w:jc w:val="center"/>
              <w:rPr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  <w:hideMark/>
          </w:tcPr>
          <w:p w:rsidR="00476ADD" w:rsidRPr="0038678C" w:rsidRDefault="00476ADD" w:rsidP="00476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1" w:type="dxa"/>
            <w:noWrap/>
            <w:hideMark/>
          </w:tcPr>
          <w:p w:rsidR="00476ADD" w:rsidRPr="0038678C" w:rsidRDefault="00476ADD" w:rsidP="00476ADD">
            <w:pPr>
              <w:jc w:val="center"/>
              <w:rPr>
                <w:b/>
                <w:sz w:val="24"/>
                <w:szCs w:val="24"/>
              </w:rPr>
            </w:pPr>
            <w:r w:rsidRPr="0038678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noWrap/>
          </w:tcPr>
          <w:p w:rsidR="00476ADD" w:rsidRPr="0038678C" w:rsidRDefault="00476ADD" w:rsidP="00476A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</w:tcPr>
          <w:p w:rsidR="00476ADD" w:rsidRPr="0038678C" w:rsidRDefault="00476ADD" w:rsidP="00476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1" w:type="dxa"/>
            <w:noWrap/>
          </w:tcPr>
          <w:p w:rsidR="00476ADD" w:rsidRPr="00476ADD" w:rsidRDefault="00476ADD" w:rsidP="00476ADD">
            <w:pPr>
              <w:rPr>
                <w:b/>
              </w:rPr>
            </w:pPr>
            <w:r w:rsidRPr="00476ADD">
              <w:rPr>
                <w:b/>
              </w:rPr>
              <w:t xml:space="preserve">Плательщик НДС (да/нет) </w:t>
            </w:r>
          </w:p>
        </w:tc>
        <w:tc>
          <w:tcPr>
            <w:tcW w:w="1984" w:type="dxa"/>
            <w:noWrap/>
          </w:tcPr>
          <w:p w:rsidR="00476ADD" w:rsidRPr="0038678C" w:rsidRDefault="00476ADD" w:rsidP="00476A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</w:tcPr>
          <w:p w:rsidR="00476ADD" w:rsidRPr="0038678C" w:rsidRDefault="00476ADD" w:rsidP="00476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1" w:type="dxa"/>
            <w:noWrap/>
          </w:tcPr>
          <w:p w:rsidR="00476ADD" w:rsidRPr="00476ADD" w:rsidRDefault="00476ADD" w:rsidP="00476ADD">
            <w:pPr>
              <w:rPr>
                <w:b/>
              </w:rPr>
            </w:pPr>
            <w:r w:rsidRPr="00476ADD">
              <w:rPr>
                <w:b/>
              </w:rPr>
              <w:t>Условия оплаты (предоплата/</w:t>
            </w:r>
            <w:proofErr w:type="spellStart"/>
            <w:r w:rsidRPr="00476ADD">
              <w:rPr>
                <w:b/>
              </w:rPr>
              <w:t>постоплаты</w:t>
            </w:r>
            <w:proofErr w:type="spellEnd"/>
            <w:r w:rsidRPr="00476ADD">
              <w:rPr>
                <w:b/>
              </w:rPr>
              <w:t>)</w:t>
            </w:r>
          </w:p>
        </w:tc>
        <w:tc>
          <w:tcPr>
            <w:tcW w:w="1984" w:type="dxa"/>
            <w:noWrap/>
          </w:tcPr>
          <w:p w:rsidR="00476ADD" w:rsidRPr="0038678C" w:rsidRDefault="00476ADD" w:rsidP="00476A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</w:tcPr>
          <w:p w:rsidR="00476ADD" w:rsidRPr="0038678C" w:rsidRDefault="00476ADD" w:rsidP="00476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1" w:type="dxa"/>
            <w:noWrap/>
          </w:tcPr>
          <w:p w:rsidR="00476ADD" w:rsidRPr="00476ADD" w:rsidRDefault="00476ADD" w:rsidP="00476ADD">
            <w:pPr>
              <w:rPr>
                <w:b/>
              </w:rPr>
            </w:pPr>
            <w:r w:rsidRPr="00476ADD">
              <w:rPr>
                <w:b/>
              </w:rPr>
              <w:t>Гарантия на выполненные работы</w:t>
            </w:r>
          </w:p>
        </w:tc>
        <w:tc>
          <w:tcPr>
            <w:tcW w:w="1984" w:type="dxa"/>
            <w:noWrap/>
          </w:tcPr>
          <w:p w:rsidR="00476ADD" w:rsidRPr="0038678C" w:rsidRDefault="00476ADD" w:rsidP="00476A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</w:tcPr>
          <w:p w:rsidR="00476ADD" w:rsidRPr="0038678C" w:rsidRDefault="00476ADD" w:rsidP="00476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1" w:type="dxa"/>
            <w:noWrap/>
          </w:tcPr>
          <w:p w:rsidR="00476ADD" w:rsidRPr="00476ADD" w:rsidRDefault="00476ADD" w:rsidP="00476ADD">
            <w:pPr>
              <w:rPr>
                <w:b/>
              </w:rPr>
            </w:pPr>
            <w:r w:rsidRPr="00476ADD">
              <w:rPr>
                <w:b/>
              </w:rPr>
              <w:t>Срок выполнения работ</w:t>
            </w:r>
          </w:p>
        </w:tc>
        <w:tc>
          <w:tcPr>
            <w:tcW w:w="1984" w:type="dxa"/>
            <w:noWrap/>
          </w:tcPr>
          <w:p w:rsidR="00476ADD" w:rsidRPr="0038678C" w:rsidRDefault="00476ADD" w:rsidP="00476A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6ADD" w:rsidRPr="0038678C" w:rsidTr="00476ADD">
        <w:trPr>
          <w:trHeight w:val="315"/>
        </w:trPr>
        <w:tc>
          <w:tcPr>
            <w:tcW w:w="1002" w:type="dxa"/>
            <w:vMerge/>
            <w:noWrap/>
          </w:tcPr>
          <w:p w:rsidR="00476ADD" w:rsidRPr="0038678C" w:rsidRDefault="00476ADD" w:rsidP="00476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81" w:type="dxa"/>
            <w:noWrap/>
          </w:tcPr>
          <w:p w:rsidR="00476ADD" w:rsidRPr="00476ADD" w:rsidRDefault="00476ADD" w:rsidP="00476ADD">
            <w:pPr>
              <w:rPr>
                <w:b/>
              </w:rPr>
            </w:pPr>
            <w:r w:rsidRPr="00476ADD">
              <w:rPr>
                <w:b/>
              </w:rPr>
              <w:t xml:space="preserve">Возможность предоставления дополнительной скидки </w:t>
            </w:r>
          </w:p>
        </w:tc>
        <w:tc>
          <w:tcPr>
            <w:tcW w:w="1984" w:type="dxa"/>
            <w:noWrap/>
          </w:tcPr>
          <w:p w:rsidR="00476ADD" w:rsidRPr="0038678C" w:rsidRDefault="00476ADD" w:rsidP="00476AD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753F8" w:rsidRDefault="0038678C" w:rsidP="00476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867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коммерческого предложения для покраски транспортного средства.</w:t>
      </w:r>
    </w:p>
    <w:p w:rsidR="00452A2F" w:rsidRDefault="00452A2F" w:rsidP="00386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7526C" w:rsidRPr="0038678C" w:rsidRDefault="0027526C" w:rsidP="00386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8073D" w:rsidRPr="0038678C" w:rsidRDefault="0098073D">
      <w:pPr>
        <w:rPr>
          <w:lang w:val="ru-RU"/>
        </w:rPr>
      </w:pPr>
    </w:p>
    <w:sectPr w:rsidR="0098073D" w:rsidRPr="003867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C7"/>
    <w:rsid w:val="0027526C"/>
    <w:rsid w:val="002E1577"/>
    <w:rsid w:val="00356AD8"/>
    <w:rsid w:val="0038678C"/>
    <w:rsid w:val="00452A2F"/>
    <w:rsid w:val="00476ADD"/>
    <w:rsid w:val="004F3E53"/>
    <w:rsid w:val="005D10C7"/>
    <w:rsid w:val="0098073D"/>
    <w:rsid w:val="00B7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FB45"/>
  <w15:chartTrackingRefBased/>
  <w15:docId w15:val="{C891D714-DA0A-4415-80A2-B99BCA21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Ернур Акимжанов</dc:creator>
  <cp:keywords/>
  <dc:description/>
  <cp:lastModifiedBy>Ернур Акимжанов</cp:lastModifiedBy>
  <cp:revision>8</cp:revision>
  <dcterms:created xsi:type="dcterms:W3CDTF">2025-06-18T07:09:00Z</dcterms:created>
  <dcterms:modified xsi:type="dcterms:W3CDTF">2025-06-18T08:53:00Z</dcterms:modified>
</cp:coreProperties>
</file>