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BF9" w:rsidRPr="00AF5D22" w:rsidRDefault="00E01BF9" w:rsidP="00AF5D22">
      <w:pPr>
        <w:jc w:val="both"/>
        <w:rPr>
          <w:sz w:val="28"/>
          <w:szCs w:val="28"/>
        </w:rPr>
      </w:pPr>
    </w:p>
    <w:p w:rsidR="00583FD2" w:rsidRDefault="00091AD0" w:rsidP="005E5033">
      <w:pPr>
        <w:pStyle w:val="21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83FD2">
        <w:rPr>
          <w:sz w:val="28"/>
          <w:szCs w:val="28"/>
        </w:rPr>
        <w:t>З</w:t>
      </w:r>
      <w:r>
        <w:rPr>
          <w:sz w:val="28"/>
          <w:szCs w:val="28"/>
        </w:rPr>
        <w:t>апасны</w:t>
      </w:r>
      <w:r w:rsidR="00583FD2">
        <w:rPr>
          <w:sz w:val="28"/>
          <w:szCs w:val="28"/>
        </w:rPr>
        <w:t>е</w:t>
      </w:r>
      <w:r>
        <w:rPr>
          <w:sz w:val="28"/>
          <w:szCs w:val="28"/>
        </w:rPr>
        <w:t xml:space="preserve"> част</w:t>
      </w:r>
      <w:r w:rsidR="00583FD2">
        <w:rPr>
          <w:sz w:val="28"/>
          <w:szCs w:val="28"/>
        </w:rPr>
        <w:t>и</w:t>
      </w:r>
      <w:r>
        <w:rPr>
          <w:sz w:val="28"/>
          <w:szCs w:val="28"/>
        </w:rPr>
        <w:t xml:space="preserve"> для автотранспортных средств </w:t>
      </w:r>
      <w:r w:rsidR="00B57AFF">
        <w:rPr>
          <w:sz w:val="28"/>
          <w:szCs w:val="28"/>
        </w:rPr>
        <w:t xml:space="preserve">марки Камаз 6х6 </w:t>
      </w:r>
      <w:bookmarkStart w:id="0" w:name="_GoBack"/>
      <w:bookmarkEnd w:id="0"/>
      <w:r w:rsidR="00B57AFF">
        <w:rPr>
          <w:sz w:val="28"/>
          <w:szCs w:val="28"/>
        </w:rPr>
        <w:t xml:space="preserve"> </w:t>
      </w:r>
      <w:r w:rsidR="00D75112" w:rsidRPr="00D75112">
        <w:rPr>
          <w:b/>
          <w:sz w:val="28"/>
          <w:szCs w:val="28"/>
        </w:rPr>
        <w:t xml:space="preserve">                                                                                   </w:t>
      </w:r>
      <w:r w:rsidR="00583FD2">
        <w:rPr>
          <w:b/>
          <w:sz w:val="28"/>
          <w:szCs w:val="28"/>
        </w:rPr>
        <w:t xml:space="preserve">      </w:t>
      </w:r>
    </w:p>
    <w:p w:rsidR="00583FD2" w:rsidRDefault="00583FD2" w:rsidP="005E5033">
      <w:pPr>
        <w:pStyle w:val="21"/>
        <w:ind w:firstLine="708"/>
        <w:rPr>
          <w:b/>
          <w:sz w:val="28"/>
          <w:szCs w:val="28"/>
        </w:rPr>
      </w:pPr>
    </w:p>
    <w:p w:rsidR="00094A9F" w:rsidRPr="00D75112" w:rsidRDefault="00583FD2" w:rsidP="005E5033">
      <w:pPr>
        <w:pStyle w:val="21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D75112" w:rsidRPr="00D75112">
        <w:rPr>
          <w:b/>
          <w:sz w:val="28"/>
          <w:szCs w:val="28"/>
        </w:rPr>
        <w:t>Приложение № 1.</w:t>
      </w:r>
    </w:p>
    <w:p w:rsidR="00980696" w:rsidRDefault="00980696" w:rsidP="00E77176">
      <w:pPr>
        <w:jc w:val="both"/>
        <w:rPr>
          <w:sz w:val="28"/>
          <w:szCs w:val="28"/>
        </w:rPr>
      </w:pPr>
    </w:p>
    <w:p w:rsidR="00980696" w:rsidRDefault="00980696" w:rsidP="00E77176">
      <w:pPr>
        <w:jc w:val="both"/>
        <w:rPr>
          <w:sz w:val="28"/>
          <w:szCs w:val="28"/>
        </w:rPr>
      </w:pPr>
    </w:p>
    <w:tbl>
      <w:tblPr>
        <w:tblStyle w:val="12"/>
        <w:tblW w:w="9511" w:type="dxa"/>
        <w:tblInd w:w="-459" w:type="dxa"/>
        <w:tblLook w:val="04A0" w:firstRow="1" w:lastRow="0" w:firstColumn="1" w:lastColumn="0" w:noHBand="0" w:noVBand="1"/>
      </w:tblPr>
      <w:tblGrid>
        <w:gridCol w:w="546"/>
        <w:gridCol w:w="4197"/>
        <w:gridCol w:w="1082"/>
        <w:gridCol w:w="1099"/>
        <w:gridCol w:w="1200"/>
        <w:gridCol w:w="1387"/>
      </w:tblGrid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jc w:val="center"/>
              <w:rPr>
                <w:rFonts w:eastAsia="Calibri"/>
                <w:b/>
              </w:rPr>
            </w:pPr>
          </w:p>
          <w:p w:rsidR="00801910" w:rsidRPr="00801910" w:rsidRDefault="00801910" w:rsidP="00801910">
            <w:pPr>
              <w:jc w:val="center"/>
              <w:rPr>
                <w:rFonts w:eastAsia="Calibri"/>
                <w:b/>
              </w:rPr>
            </w:pPr>
            <w:r w:rsidRPr="00801910">
              <w:rPr>
                <w:rFonts w:eastAsia="Calibri"/>
                <w:b/>
              </w:rPr>
              <w:t>№</w:t>
            </w:r>
          </w:p>
        </w:tc>
        <w:tc>
          <w:tcPr>
            <w:tcW w:w="4197" w:type="dxa"/>
          </w:tcPr>
          <w:p w:rsidR="00801910" w:rsidRPr="00801910" w:rsidRDefault="00801910" w:rsidP="00801910">
            <w:pPr>
              <w:jc w:val="center"/>
              <w:rPr>
                <w:rFonts w:eastAsia="Calibri"/>
                <w:b/>
              </w:rPr>
            </w:pPr>
          </w:p>
          <w:p w:rsidR="00801910" w:rsidRPr="00801910" w:rsidRDefault="00801910" w:rsidP="00801910">
            <w:pPr>
              <w:jc w:val="center"/>
              <w:rPr>
                <w:rFonts w:eastAsia="Calibri"/>
                <w:b/>
              </w:rPr>
            </w:pPr>
            <w:r w:rsidRPr="00801910">
              <w:rPr>
                <w:rFonts w:eastAsia="Calibri"/>
                <w:b/>
              </w:rPr>
              <w:t>Наименование товаров</w:t>
            </w:r>
          </w:p>
        </w:tc>
        <w:tc>
          <w:tcPr>
            <w:tcW w:w="1082" w:type="dxa"/>
          </w:tcPr>
          <w:p w:rsidR="00801910" w:rsidRPr="00801910" w:rsidRDefault="00801910" w:rsidP="00801910">
            <w:pPr>
              <w:jc w:val="center"/>
              <w:rPr>
                <w:rFonts w:eastAsia="Calibri"/>
                <w:b/>
              </w:rPr>
            </w:pPr>
          </w:p>
          <w:p w:rsidR="00801910" w:rsidRPr="00801910" w:rsidRDefault="00801910" w:rsidP="00801910">
            <w:pPr>
              <w:jc w:val="center"/>
              <w:rPr>
                <w:rFonts w:eastAsia="Calibri"/>
                <w:b/>
              </w:rPr>
            </w:pPr>
            <w:r w:rsidRPr="00801910">
              <w:rPr>
                <w:rFonts w:eastAsia="Calibri"/>
                <w:b/>
              </w:rPr>
              <w:t>Кол-во</w:t>
            </w:r>
          </w:p>
        </w:tc>
        <w:tc>
          <w:tcPr>
            <w:tcW w:w="1099" w:type="dxa"/>
          </w:tcPr>
          <w:p w:rsidR="00801910" w:rsidRPr="00801910" w:rsidRDefault="00801910" w:rsidP="00801910">
            <w:pPr>
              <w:jc w:val="center"/>
              <w:rPr>
                <w:rFonts w:eastAsia="Calibri"/>
                <w:b/>
              </w:rPr>
            </w:pPr>
          </w:p>
          <w:p w:rsidR="00801910" w:rsidRPr="00801910" w:rsidRDefault="00801910" w:rsidP="00801910">
            <w:pPr>
              <w:jc w:val="center"/>
              <w:rPr>
                <w:rFonts w:eastAsia="Calibri"/>
                <w:b/>
              </w:rPr>
            </w:pPr>
            <w:r w:rsidRPr="00801910">
              <w:rPr>
                <w:rFonts w:eastAsia="Calibri"/>
                <w:b/>
              </w:rPr>
              <w:t>Ед.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b/>
              </w:rPr>
            </w:pPr>
            <w:r w:rsidRPr="00801910">
              <w:rPr>
                <w:rFonts w:eastAsia="Calibri"/>
                <w:b/>
              </w:rPr>
              <w:t>Цена за ед. с учетом НДС, тг.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b/>
              </w:rPr>
            </w:pPr>
            <w:r w:rsidRPr="00801910">
              <w:rPr>
                <w:b/>
                <w:bCs/>
              </w:rPr>
              <w:t>Сумма с учетом НДС, тг.</w:t>
            </w: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Бак 350л. 1150*530*650 голый ТД</w:t>
            </w:r>
          </w:p>
        </w:tc>
        <w:tc>
          <w:tcPr>
            <w:tcW w:w="1082" w:type="dxa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Бак 350л. 1150*530*650 голый ЕВРО ТД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Барабан тормозной 5511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Бачок расширительный ЕВРО квадратный в сб.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Картер компрессора с втулкой 1ц. завод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Болт М10*35 осн. кардан в сборе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Болт М12*40 суппорта, бака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Болт М14*55 кард. ЕВРО в сборе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Болт М16*42 кард. осн. в сборе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Болт М18*40 повор. круг в сборе ЧЕРНЫЙ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Вкл. массы г.Ст.Оскол текстолит 1407.3737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Воздухораспределитель с краном (для прицепы и п/прицепы)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Воздухораспределитель с краном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Втулка шаровой опоры п/м Молибден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Втулка балансира к-т из 4-х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Генератор ЕВРО 6582.3701-04 широк 80А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ГТК н/обр. (без педали) Sorl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ГЦС со ШЛАНГОМ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Головка 1-но цил. компрессора в сборе 9039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Головка Палм. старого образца М22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21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Датчик скорости импульсный 4402.3843010(спид81.3802)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 xml:space="preserve">Датчик ММ-370 ук. давл. масла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Датчик ТМ-108 вкл. вент. ЕВРО (87-92)С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Диск сцепления ведомый (аналог 1878000206)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Диск сцепления ведомый м/а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Диск колеса с кольцами 43114/43118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Диск шарнира 4310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28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Изолента черная Рексант 0.13мм х 19мм х25м (5/200) Широкая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Изолента тряпочная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Провод эл.прицепа 7,5м витой с ПС-325 /КонтурАвтоЖгут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Энергоаккумулятор 4310 ТИП 24/24 ЭЛЕМЕНТ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32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Вал карданный перед. моста «Вездеход» 4 отв. 1127 мм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lastRenderedPageBreak/>
              <w:t>33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Картер среднего моста ВЕЗДЕХ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Элемент WАВСО аналог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35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Клапан обратный ЕВРО короткий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36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Клапан ускорительный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37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Колодка тормозная в сборе на 53229 чугунная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38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Комбинация приборов ЕВРО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39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 xml:space="preserve">Компрессор 1цилиндровый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 xml:space="preserve">Кран ручника Евро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41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 xml:space="preserve">Кран ручника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42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Крюк с грязи отражателем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43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Кулак шарнира наружный-короткий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44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ЛАМПА A24/10 МАЯК Габаритный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45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Лампа А 24 х1.2 бесцок.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46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Лист рессоры №1, 2 задн.КАМАЗ.14мм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47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Лист рессоры №1 задн. КАМАЗ ПП 18мм ЕВРО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48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Лист рессоры №2 задн. МАЗ 500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49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Лист рессоры №2 перед. УРАЛ 5557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Лист рессоры №2 перед. УРАЛ 5557 с вырезом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51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Манжет 120*150*12 160 коленв. ЕВРО-2 ФТОР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52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Манжет 59*135*10 СПШ БРТ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53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Манжета системы подкачки РОСТАР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54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Манжета системы подкачки Элемент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55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Манжет 142*168*15 ступ. задн. ЕВРО Э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56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Манжет 130*162  *15 черный VRT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57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Манжет 130*162  149 ступицы 4310 БРТ(864151-30)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58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Маяк проблесковый без магн. Н1 24-75 N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59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Мембрана энергоаккум. ТИП-30 БРТ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60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Металлорукав ТУРБО ЕВРО ( СИЛЬФОН ) нержавейка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61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Мотор бачка омыв. ЕВРО ЭНЦ 2.5-24В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62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Накладка сцепления Евро-2 не сверл. SACHS / ТИИР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63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Р/к  тормозных колодок ( накладки расточенные + заклёпки 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64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Насос ГУР ZYB-12518L/91A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65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Палец дышла прицепа голая 180мм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66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Палец рулевой из 8-ми Э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67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Палец рулевой полиуретан Э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68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 xml:space="preserve">ПГУ  в сборе со штоком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69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Подогреватель предпусковой дизельный 14ТС-10-24-С-5650 БЧ (с МК) 24В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70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Плунжерная пара ЕВРО-1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71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Подогреватель предпусковой дизельный 14 ТС 24В мини GP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72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Подшипник 180206 (6206) закрытый / BBC-R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73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Подшипник 27709 (кулак поворотный, лебедка 4310)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74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Подшипник 7118 ступицы ВЕЗДЕХОД наружный ПЗ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lastRenderedPageBreak/>
              <w:t>75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Подшипник 1180305 коленвал ЕВРО-2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76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Подшипник выжимной 3151000034 (B0006)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77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Предочиститель ВФ ЕВРО-2 400 гр. (на резинке)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78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Предочиститель ВФ ЕВРО-1 400 гр. (на резинке)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79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Бендикс КАМАЗ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80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Провод АКБ 1 м до вкл. массы сеч.50мм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81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Прокладка ДОМИК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82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Прокладка РОМБИК ПЕРФОРИРОВАННАЯ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83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Прокладка клап. крышки 270 ЕВРО красный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84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Прокладка ТКР ЕВРО очки железо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85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Пружина торм.кол.ЕВРО-1 выгнут нар.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86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Р/к энергоаккумулятора ТИП 20 с пластм. 10поз.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87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РТИ головки блока ЕВРО стальной каркас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88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Р/к компрессора 1 цил. РТИ ЕВРО 3 поз.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89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 xml:space="preserve">Переключатель стекл. с ом. ЕВРО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90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Р/к  ступицы 4310 из 4х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91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Р/к ТНВД ЕВРО 2, 3 22 поз.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92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Радиатор 12.1301010-10 4-х ряд. 54115  (м-л)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93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Радиатор отопителя ЕВРО 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94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Радиатор 12.1301010-20 ЛР 54115 3-х ряд. (м-л)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95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Разъем электрический РПС-325 Розетка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96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Распылитель ЕВРО -2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97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Осушитель c РДВ Wabco в сборе аналог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98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Шланг гидравлики L-1410 мм (ключ 32)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99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Влагомаслоотделитель с РДВ в сборе ЕВРО-2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Реле регулятор в сборе с.ц./узлом 88.3702 на ген.4502.3711 ЕВРО-2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101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Реле упр. стеклоочистит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102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Ремень 1703 ЕВРО-2 RUBENA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103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Ремень 1703 ЕВРО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104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Рессора кабины 7 лист.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105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Рессоры задняя 13тн  9л 18мм ЕВРО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106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 xml:space="preserve">Ролик направляющий ремня с бортом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107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Стартер в сборе ЕВРО-2 КаМАЗ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108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Ступица 43114-43118 колеса голая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109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Топливный насос высокого давления ЕВРО-2 260л.с.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110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Топливозаборник ЕВРО-2, 530мм с подогревом Кизляр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111</w:t>
            </w:r>
          </w:p>
        </w:tc>
        <w:tc>
          <w:tcPr>
            <w:tcW w:w="41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Патрубок приемный 10-10мм 8 отв.толстая стенка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112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Патрубок приемный 10-60Эмм.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113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Трубка выс.давл.из 8-ми 7мм завод  ЕВРО-2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114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Турбокомпрессор ТКР7С9 левый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lastRenderedPageBreak/>
              <w:t>115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 xml:space="preserve">Фара пер.ЕВРО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116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ФГОТ ЕВРО  2 в сб MANN FILTER 270 анолог (сепаратор прилайн)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117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Фонарь задн.ЕВРО лев.Формула Света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118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Фонарь задн.ЕВРО прав.Формула Света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119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Фонарь маркер пер.крыла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120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Форсунка в сборе ЕВРО -2 273-20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121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Форсунка в сборе ЕВРО -1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122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Шланг Д- 10*17,5-0.63 БРТ ГОСТ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123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Шланг Д- 18*26-0.63 БРТ ГОСТ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124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Шланг подкачки колес передний бронированный 21 век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125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Шланг прицепа 3.5м КАМРТИ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126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Штанга РМШ обжимная на 3-х болтах Э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127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Элемент ВФ 207.1-42 ЕВРО-2 со вставкой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128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Элемент МФ  NF 003 сетка ЕВРО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129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Элемент МФ  NF 003А вместо ниточного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130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Элемент МФ (нитка) ЕВРО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131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Элемент ТФ NF-001 сетка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132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Элемент ТФ ЕВРО-2 SCT 302 н/о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133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Энергоаккумулятор 65115 ТИП 24-20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134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 xml:space="preserve">Блок цилиндра КАМАЗ ЕВРО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135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 xml:space="preserve">Вал коленчатый 740,30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136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Вкладыш КаМАЗ  коренной р0 10шт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компл.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137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Вкладыш КаМАЗ  шатунный р0 9шт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компл.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138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ЦПГ  КМЗ  КаМАЗ ЕВРО-1/2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01910" w:rsidRPr="00801910" w:rsidTr="00FE7D8D">
        <w:tc>
          <w:tcPr>
            <w:tcW w:w="546" w:type="dxa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139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:rsidR="00801910" w:rsidRPr="00801910" w:rsidRDefault="00801910" w:rsidP="00801910">
            <w:pPr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 xml:space="preserve">Прокладка ГБЦ металл синий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</w:tcBorders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1910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801910" w:rsidRPr="00801910" w:rsidRDefault="00801910" w:rsidP="0080191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980696" w:rsidRDefault="00980696" w:rsidP="00E77176">
      <w:pPr>
        <w:jc w:val="both"/>
        <w:rPr>
          <w:sz w:val="28"/>
          <w:szCs w:val="28"/>
        </w:rPr>
      </w:pPr>
    </w:p>
    <w:sectPr w:rsidR="00980696" w:rsidSect="0000692C">
      <w:footerReference w:type="even" r:id="rId8"/>
      <w:footerReference w:type="default" r:id="rId9"/>
      <w:pgSz w:w="11906" w:h="16838" w:code="9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FE1" w:rsidRDefault="00051FE1" w:rsidP="00FA0A0F">
      <w:r>
        <w:separator/>
      </w:r>
    </w:p>
  </w:endnote>
  <w:endnote w:type="continuationSeparator" w:id="0">
    <w:p w:rsidR="00051FE1" w:rsidRDefault="00051FE1" w:rsidP="00FA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48" w:rsidRDefault="00290B48" w:rsidP="00FA3A37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90B48" w:rsidRDefault="00290B48" w:rsidP="00290B4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48" w:rsidRDefault="00290B48" w:rsidP="00FA3A37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12797">
      <w:rPr>
        <w:rStyle w:val="ac"/>
        <w:noProof/>
      </w:rPr>
      <w:t>1</w:t>
    </w:r>
    <w:r>
      <w:rPr>
        <w:rStyle w:val="ac"/>
      </w:rPr>
      <w:fldChar w:fldCharType="end"/>
    </w:r>
  </w:p>
  <w:p w:rsidR="00290B48" w:rsidRDefault="00290B48" w:rsidP="00290B4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FE1" w:rsidRDefault="00051FE1" w:rsidP="00FA0A0F">
      <w:r>
        <w:separator/>
      </w:r>
    </w:p>
  </w:footnote>
  <w:footnote w:type="continuationSeparator" w:id="0">
    <w:p w:rsidR="00051FE1" w:rsidRDefault="00051FE1" w:rsidP="00FA0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578E"/>
    <w:multiLevelType w:val="hybridMultilevel"/>
    <w:tmpl w:val="1C622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870CE"/>
    <w:multiLevelType w:val="hybridMultilevel"/>
    <w:tmpl w:val="8C3C56CA"/>
    <w:lvl w:ilvl="0" w:tplc="9E3261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C53353F"/>
    <w:multiLevelType w:val="hybridMultilevel"/>
    <w:tmpl w:val="BC78D57A"/>
    <w:lvl w:ilvl="0" w:tplc="D628647E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6B7526B9"/>
    <w:multiLevelType w:val="hybridMultilevel"/>
    <w:tmpl w:val="8E586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0E"/>
    <w:rsid w:val="0000692C"/>
    <w:rsid w:val="00012797"/>
    <w:rsid w:val="00016514"/>
    <w:rsid w:val="00037C99"/>
    <w:rsid w:val="00044F9F"/>
    <w:rsid w:val="00051FE1"/>
    <w:rsid w:val="00055B2A"/>
    <w:rsid w:val="00055F4B"/>
    <w:rsid w:val="00062AA7"/>
    <w:rsid w:val="000677BA"/>
    <w:rsid w:val="00080EE6"/>
    <w:rsid w:val="00091AD0"/>
    <w:rsid w:val="00091BCF"/>
    <w:rsid w:val="00094885"/>
    <w:rsid w:val="00094A9F"/>
    <w:rsid w:val="000A2DC0"/>
    <w:rsid w:val="000C061A"/>
    <w:rsid w:val="000C2BD0"/>
    <w:rsid w:val="000D63B1"/>
    <w:rsid w:val="000F3981"/>
    <w:rsid w:val="0010644B"/>
    <w:rsid w:val="001316EA"/>
    <w:rsid w:val="001370AE"/>
    <w:rsid w:val="00144CA9"/>
    <w:rsid w:val="00172BCC"/>
    <w:rsid w:val="00186341"/>
    <w:rsid w:val="001C310A"/>
    <w:rsid w:val="001C3EA2"/>
    <w:rsid w:val="001D4928"/>
    <w:rsid w:val="00203284"/>
    <w:rsid w:val="00234127"/>
    <w:rsid w:val="002615C1"/>
    <w:rsid w:val="0026247A"/>
    <w:rsid w:val="00273367"/>
    <w:rsid w:val="00285B54"/>
    <w:rsid w:val="00290B48"/>
    <w:rsid w:val="0029424F"/>
    <w:rsid w:val="002A4F09"/>
    <w:rsid w:val="002C101D"/>
    <w:rsid w:val="002E034F"/>
    <w:rsid w:val="002E1056"/>
    <w:rsid w:val="002F251B"/>
    <w:rsid w:val="002F6FDD"/>
    <w:rsid w:val="002F786F"/>
    <w:rsid w:val="00303641"/>
    <w:rsid w:val="003070EB"/>
    <w:rsid w:val="00307C85"/>
    <w:rsid w:val="00316B0F"/>
    <w:rsid w:val="003259E2"/>
    <w:rsid w:val="00334FA4"/>
    <w:rsid w:val="003531C5"/>
    <w:rsid w:val="0035514D"/>
    <w:rsid w:val="00393CC1"/>
    <w:rsid w:val="003A06E5"/>
    <w:rsid w:val="003A5A91"/>
    <w:rsid w:val="003B3ACF"/>
    <w:rsid w:val="003E2489"/>
    <w:rsid w:val="003E35A0"/>
    <w:rsid w:val="003F2BB5"/>
    <w:rsid w:val="00411946"/>
    <w:rsid w:val="004133CE"/>
    <w:rsid w:val="00413CD2"/>
    <w:rsid w:val="0041425C"/>
    <w:rsid w:val="004448C9"/>
    <w:rsid w:val="00451F4C"/>
    <w:rsid w:val="00471343"/>
    <w:rsid w:val="00481E67"/>
    <w:rsid w:val="00484C8B"/>
    <w:rsid w:val="00485E99"/>
    <w:rsid w:val="00491BDB"/>
    <w:rsid w:val="004963BA"/>
    <w:rsid w:val="00497605"/>
    <w:rsid w:val="00497E6D"/>
    <w:rsid w:val="004A3CB1"/>
    <w:rsid w:val="004D48E1"/>
    <w:rsid w:val="004E6DB6"/>
    <w:rsid w:val="004F1B32"/>
    <w:rsid w:val="00552622"/>
    <w:rsid w:val="005652A2"/>
    <w:rsid w:val="00566D76"/>
    <w:rsid w:val="0057387F"/>
    <w:rsid w:val="00583FD2"/>
    <w:rsid w:val="00592886"/>
    <w:rsid w:val="00593166"/>
    <w:rsid w:val="005C29C7"/>
    <w:rsid w:val="005C3137"/>
    <w:rsid w:val="005C382D"/>
    <w:rsid w:val="005E4BDE"/>
    <w:rsid w:val="005E5033"/>
    <w:rsid w:val="0060071F"/>
    <w:rsid w:val="0060446F"/>
    <w:rsid w:val="0060605A"/>
    <w:rsid w:val="00615BFC"/>
    <w:rsid w:val="0062154C"/>
    <w:rsid w:val="0063604C"/>
    <w:rsid w:val="00646F37"/>
    <w:rsid w:val="00663399"/>
    <w:rsid w:val="00663CE8"/>
    <w:rsid w:val="0068398D"/>
    <w:rsid w:val="006B3049"/>
    <w:rsid w:val="006B65CA"/>
    <w:rsid w:val="006D17EA"/>
    <w:rsid w:val="006D1C07"/>
    <w:rsid w:val="006F033A"/>
    <w:rsid w:val="006F22D0"/>
    <w:rsid w:val="00702D31"/>
    <w:rsid w:val="00705F83"/>
    <w:rsid w:val="00711B9F"/>
    <w:rsid w:val="00735C4B"/>
    <w:rsid w:val="007412BB"/>
    <w:rsid w:val="00746298"/>
    <w:rsid w:val="00754999"/>
    <w:rsid w:val="00754ACC"/>
    <w:rsid w:val="0075720C"/>
    <w:rsid w:val="00762C03"/>
    <w:rsid w:val="00771B0D"/>
    <w:rsid w:val="007759FA"/>
    <w:rsid w:val="007779FA"/>
    <w:rsid w:val="007868E1"/>
    <w:rsid w:val="00791CAA"/>
    <w:rsid w:val="00791D11"/>
    <w:rsid w:val="00794CB8"/>
    <w:rsid w:val="007A5AE0"/>
    <w:rsid w:val="007C14A0"/>
    <w:rsid w:val="007C17DA"/>
    <w:rsid w:val="00801910"/>
    <w:rsid w:val="0080310F"/>
    <w:rsid w:val="008068A3"/>
    <w:rsid w:val="008072DF"/>
    <w:rsid w:val="0082010C"/>
    <w:rsid w:val="008501C0"/>
    <w:rsid w:val="00856B0E"/>
    <w:rsid w:val="00863FF0"/>
    <w:rsid w:val="008660D5"/>
    <w:rsid w:val="008762A7"/>
    <w:rsid w:val="00886E01"/>
    <w:rsid w:val="008937D8"/>
    <w:rsid w:val="00897366"/>
    <w:rsid w:val="008C15BB"/>
    <w:rsid w:val="008D2AA6"/>
    <w:rsid w:val="008E2611"/>
    <w:rsid w:val="008E5824"/>
    <w:rsid w:val="008F29FA"/>
    <w:rsid w:val="008F5BFB"/>
    <w:rsid w:val="00901D34"/>
    <w:rsid w:val="00903BC1"/>
    <w:rsid w:val="009111DC"/>
    <w:rsid w:val="00916384"/>
    <w:rsid w:val="00925B37"/>
    <w:rsid w:val="0094430E"/>
    <w:rsid w:val="00971270"/>
    <w:rsid w:val="0097162B"/>
    <w:rsid w:val="00980696"/>
    <w:rsid w:val="00996FB7"/>
    <w:rsid w:val="009A7A5E"/>
    <w:rsid w:val="009B0DC7"/>
    <w:rsid w:val="009B0EC0"/>
    <w:rsid w:val="009C103C"/>
    <w:rsid w:val="009D7A5B"/>
    <w:rsid w:val="009E1037"/>
    <w:rsid w:val="00A03FA1"/>
    <w:rsid w:val="00A159AE"/>
    <w:rsid w:val="00A42BED"/>
    <w:rsid w:val="00A6141D"/>
    <w:rsid w:val="00A63552"/>
    <w:rsid w:val="00A81CB4"/>
    <w:rsid w:val="00A83F25"/>
    <w:rsid w:val="00A9072A"/>
    <w:rsid w:val="00A9125C"/>
    <w:rsid w:val="00AA492E"/>
    <w:rsid w:val="00AB0877"/>
    <w:rsid w:val="00AB2634"/>
    <w:rsid w:val="00AB2A6E"/>
    <w:rsid w:val="00AD1FF7"/>
    <w:rsid w:val="00AE1ED4"/>
    <w:rsid w:val="00AF2095"/>
    <w:rsid w:val="00AF33C4"/>
    <w:rsid w:val="00AF5D22"/>
    <w:rsid w:val="00B002BE"/>
    <w:rsid w:val="00B0567A"/>
    <w:rsid w:val="00B17C9F"/>
    <w:rsid w:val="00B25479"/>
    <w:rsid w:val="00B341F4"/>
    <w:rsid w:val="00B45CD0"/>
    <w:rsid w:val="00B57AFF"/>
    <w:rsid w:val="00B650FE"/>
    <w:rsid w:val="00B7335F"/>
    <w:rsid w:val="00B7748F"/>
    <w:rsid w:val="00B8205B"/>
    <w:rsid w:val="00BC3E11"/>
    <w:rsid w:val="00BD69EC"/>
    <w:rsid w:val="00BD6D09"/>
    <w:rsid w:val="00C01563"/>
    <w:rsid w:val="00C07DD0"/>
    <w:rsid w:val="00C414F8"/>
    <w:rsid w:val="00C42C11"/>
    <w:rsid w:val="00C4457F"/>
    <w:rsid w:val="00C902CB"/>
    <w:rsid w:val="00C930E8"/>
    <w:rsid w:val="00CA3A20"/>
    <w:rsid w:val="00CA3C8A"/>
    <w:rsid w:val="00CE1FF0"/>
    <w:rsid w:val="00CE7C7B"/>
    <w:rsid w:val="00D01706"/>
    <w:rsid w:val="00D152E8"/>
    <w:rsid w:val="00D52ADD"/>
    <w:rsid w:val="00D62626"/>
    <w:rsid w:val="00D652A4"/>
    <w:rsid w:val="00D73DA0"/>
    <w:rsid w:val="00D75112"/>
    <w:rsid w:val="00D87F9A"/>
    <w:rsid w:val="00DA679D"/>
    <w:rsid w:val="00DB4C4C"/>
    <w:rsid w:val="00DE38CF"/>
    <w:rsid w:val="00DF2CDF"/>
    <w:rsid w:val="00DF6767"/>
    <w:rsid w:val="00E01BF9"/>
    <w:rsid w:val="00E02319"/>
    <w:rsid w:val="00E02674"/>
    <w:rsid w:val="00E041EE"/>
    <w:rsid w:val="00E14BB6"/>
    <w:rsid w:val="00E16114"/>
    <w:rsid w:val="00E32090"/>
    <w:rsid w:val="00E44C57"/>
    <w:rsid w:val="00E462E9"/>
    <w:rsid w:val="00E51491"/>
    <w:rsid w:val="00E77176"/>
    <w:rsid w:val="00E9422B"/>
    <w:rsid w:val="00EA582E"/>
    <w:rsid w:val="00EB01F8"/>
    <w:rsid w:val="00EB1B8D"/>
    <w:rsid w:val="00EB5B68"/>
    <w:rsid w:val="00EC67BB"/>
    <w:rsid w:val="00EC7865"/>
    <w:rsid w:val="00ED2E0F"/>
    <w:rsid w:val="00ED5360"/>
    <w:rsid w:val="00EE0C06"/>
    <w:rsid w:val="00EE5D50"/>
    <w:rsid w:val="00EF07E6"/>
    <w:rsid w:val="00F032A2"/>
    <w:rsid w:val="00F63BC7"/>
    <w:rsid w:val="00F72567"/>
    <w:rsid w:val="00F72929"/>
    <w:rsid w:val="00F73D68"/>
    <w:rsid w:val="00FA0A0F"/>
    <w:rsid w:val="00FA2251"/>
    <w:rsid w:val="00FA7F7D"/>
    <w:rsid w:val="00FC466E"/>
    <w:rsid w:val="00FD7A36"/>
    <w:rsid w:val="00FE4AF5"/>
    <w:rsid w:val="00FE7D8D"/>
    <w:rsid w:val="00FF1BEC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DF684"/>
  <w15:docId w15:val="{936E44B7-6362-4AB9-A829-7CB1C0FD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3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D492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663C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63C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492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99"/>
    <w:rsid w:val="0094430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A0A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A0A0F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A0A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A0A0F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663C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Emphasis"/>
    <w:qFormat/>
    <w:locked/>
    <w:rsid w:val="00663CE8"/>
    <w:rPr>
      <w:i/>
      <w:iCs/>
    </w:rPr>
  </w:style>
  <w:style w:type="character" w:customStyle="1" w:styleId="30">
    <w:name w:val="Заголовок 3 Знак"/>
    <w:link w:val="3"/>
    <w:rsid w:val="00663CE8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Subtle Emphasis"/>
    <w:uiPriority w:val="19"/>
    <w:qFormat/>
    <w:rsid w:val="00663CE8"/>
    <w:rPr>
      <w:i/>
      <w:iCs/>
      <w:color w:val="808080"/>
    </w:rPr>
  </w:style>
  <w:style w:type="paragraph" w:styleId="aa">
    <w:name w:val="Subtitle"/>
    <w:basedOn w:val="a"/>
    <w:next w:val="a"/>
    <w:link w:val="ab"/>
    <w:qFormat/>
    <w:locked/>
    <w:rsid w:val="00663CE8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link w:val="aa"/>
    <w:rsid w:val="00663CE8"/>
    <w:rPr>
      <w:rFonts w:ascii="Cambria" w:eastAsia="Times New Roman" w:hAnsi="Cambria" w:cs="Times New Roman"/>
      <w:sz w:val="24"/>
      <w:szCs w:val="24"/>
    </w:rPr>
  </w:style>
  <w:style w:type="character" w:styleId="ac">
    <w:name w:val="page number"/>
    <w:basedOn w:val="a0"/>
    <w:uiPriority w:val="99"/>
    <w:semiHidden/>
    <w:unhideWhenUsed/>
    <w:rsid w:val="00290B48"/>
  </w:style>
  <w:style w:type="paragraph" w:styleId="21">
    <w:name w:val="Body Text 2"/>
    <w:basedOn w:val="a"/>
    <w:link w:val="22"/>
    <w:rsid w:val="00897366"/>
    <w:pPr>
      <w:jc w:val="both"/>
    </w:pPr>
    <w:rPr>
      <w:bCs/>
      <w:szCs w:val="20"/>
    </w:rPr>
  </w:style>
  <w:style w:type="character" w:customStyle="1" w:styleId="22">
    <w:name w:val="Основной текст 2 Знак"/>
    <w:basedOn w:val="a0"/>
    <w:link w:val="21"/>
    <w:rsid w:val="00897366"/>
    <w:rPr>
      <w:rFonts w:ascii="Times New Roman" w:eastAsia="Times New Roman" w:hAnsi="Times New Roman"/>
      <w:b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801910"/>
  </w:style>
  <w:style w:type="table" w:customStyle="1" w:styleId="12">
    <w:name w:val="Сетка таблицы1"/>
    <w:basedOn w:val="a1"/>
    <w:next w:val="a3"/>
    <w:uiPriority w:val="39"/>
    <w:rsid w:val="008019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01910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801910"/>
    <w:rPr>
      <w:rFonts w:ascii="Tahoma" w:hAnsi="Tahoma" w:cs="Tahoma"/>
      <w:sz w:val="16"/>
      <w:szCs w:val="16"/>
      <w:lang w:eastAsia="en-US"/>
    </w:rPr>
  </w:style>
  <w:style w:type="paragraph" w:customStyle="1" w:styleId="defaultmailrucssattributepostfix">
    <w:name w:val="default_mailru_css_attribute_postfix"/>
    <w:basedOn w:val="a"/>
    <w:rsid w:val="00801910"/>
    <w:pPr>
      <w:spacing w:before="100" w:beforeAutospacing="1" w:after="100" w:afterAutospacing="1"/>
    </w:pPr>
  </w:style>
  <w:style w:type="paragraph" w:customStyle="1" w:styleId="13">
    <w:name w:val="Без интервала1"/>
    <w:next w:val="af"/>
    <w:uiPriority w:val="1"/>
    <w:qFormat/>
    <w:rsid w:val="00801910"/>
    <w:rPr>
      <w:rFonts w:eastAsia="Times New Roman"/>
      <w:sz w:val="22"/>
      <w:szCs w:val="22"/>
      <w:lang w:eastAsia="zh-CN"/>
    </w:rPr>
  </w:style>
  <w:style w:type="paragraph" w:styleId="af">
    <w:name w:val="No Spacing"/>
    <w:uiPriority w:val="1"/>
    <w:qFormat/>
    <w:rsid w:val="008019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1484D-1521-4469-A981-40ADFDBB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Валерий Чурилов</cp:lastModifiedBy>
  <cp:revision>82</cp:revision>
  <cp:lastPrinted>2020-01-10T06:36:00Z</cp:lastPrinted>
  <dcterms:created xsi:type="dcterms:W3CDTF">2019-07-15T11:23:00Z</dcterms:created>
  <dcterms:modified xsi:type="dcterms:W3CDTF">2023-08-10T09:47:00Z</dcterms:modified>
</cp:coreProperties>
</file>