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C7" w:rsidRPr="00F647C7" w:rsidRDefault="00F647C7" w:rsidP="00F647C7">
      <w:pPr>
        <w:shd w:val="clear" w:color="auto" w:fill="FFFFFF"/>
        <w:spacing w:after="180"/>
        <w:rPr>
          <w:rFonts w:ascii="Arial" w:eastAsia="Times New Roman" w:hAnsi="Arial" w:cs="Arial"/>
          <w:color w:val="222222"/>
          <w:sz w:val="20"/>
          <w:szCs w:val="20"/>
        </w:rPr>
      </w:pPr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Требуемые </w:t>
      </w:r>
      <w:bookmarkStart w:id="0" w:name="_GoBack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технические и качественные характеристики </w:t>
      </w:r>
      <w:bookmarkEnd w:id="0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закупаемых товаров/работ/услуг (подробное и полное описание)/</w:t>
      </w:r>
      <w:r w:rsidRPr="00F647C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Сатып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алынатын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тауарлардың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/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жұмыстардың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/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қызметтердің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талап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етілетін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техникалық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және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сапалық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сипаттамалары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(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толық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және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толық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сипаттамасы</w:t>
      </w:r>
      <w:proofErr w:type="spellEnd"/>
      <w:r w:rsidRPr="00F647C7">
        <w:rPr>
          <w:rFonts w:ascii="Arial" w:eastAsia="Times New Roman" w:hAnsi="Arial" w:cs="Arial"/>
          <w:b/>
          <w:bCs/>
          <w:color w:val="222222"/>
          <w:sz w:val="20"/>
          <w:szCs w:val="20"/>
        </w:rPr>
        <w:t>):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03"/>
        <w:gridCol w:w="910"/>
        <w:gridCol w:w="1136"/>
        <w:gridCol w:w="2250"/>
        <w:gridCol w:w="2697"/>
      </w:tblGrid>
      <w:tr w:rsidR="00F647C7" w:rsidRPr="00F647C7" w:rsidTr="00F647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№ </w:t>
            </w:r>
            <w:r w:rsidRPr="00F647C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п/п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Наименование приобретаемых товаров/ 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Сатып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алынатын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тауарлардың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атауы</w:t>
            </w:r>
            <w:proofErr w:type="spellEnd"/>
          </w:p>
          <w:p w:rsidR="00F647C7" w:rsidRPr="00F647C7" w:rsidRDefault="00F647C7" w:rsidP="00F647C7">
            <w:pPr>
              <w:spacing w:after="18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Кол-во/</w:t>
            </w:r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 </w:t>
            </w:r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саны</w:t>
            </w:r>
          </w:p>
          <w:p w:rsidR="00F647C7" w:rsidRPr="00F647C7" w:rsidRDefault="00F647C7" w:rsidP="00F647C7">
            <w:pPr>
              <w:spacing w:after="18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spacing w:after="18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Модель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показатели/ 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Тауардың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сапасына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техникалық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сипаттамаларына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қауіпсіздігіне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функционалдық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сипаттамаларына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тұтыну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қасиеттері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),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өлшемдерге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орамдарға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тауарларды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жөнелтуге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және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басқа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да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қажетті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көрсеткіштерге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қойылатын</w:t>
            </w:r>
            <w:proofErr w:type="spellEnd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талаптар</w:t>
            </w:r>
            <w:proofErr w:type="spellEnd"/>
          </w:p>
          <w:p w:rsidR="00F647C7" w:rsidRPr="00F647C7" w:rsidRDefault="00F647C7" w:rsidP="00F647C7">
            <w:pPr>
              <w:spacing w:after="18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spacing w:after="18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Комментарии/</w:t>
            </w: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proofErr w:type="spellStart"/>
            <w:r w:rsidRPr="00F647C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Пікірлер</w:t>
            </w:r>
            <w:proofErr w:type="spellEnd"/>
          </w:p>
        </w:tc>
      </w:tr>
      <w:tr w:rsidR="00F647C7" w:rsidRPr="00F647C7" w:rsidTr="00F647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Покраска </w:t>
            </w:r>
            <w:proofErr w:type="gram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автотранспортных средств</w:t>
            </w:r>
            <w:proofErr w:type="gram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перевозящих ЛВЖ (бензовозы) 6 (шесть) единиц техники/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Жанғыш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сұйықтықтарды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тасымалдайтын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көлік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құралдарын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сырлау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жанармай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таситын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көліктер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) 6 (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алты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)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автокөлік</w:t>
            </w:r>
            <w:proofErr w:type="spellEnd"/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1) Полуприцеп-</w:t>
            </w:r>
            <w:proofErr w:type="spellStart"/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Luping</w:t>
            </w:r>
            <w:proofErr w:type="spellEnd"/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Jigi</w:t>
            </w:r>
            <w:proofErr w:type="spellEnd"/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Lpc</w:t>
            </w:r>
            <w:proofErr w:type="spellEnd"/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9370gyy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 Грунтовка, покраска и нанесение опознавательных знаков согласно </w:t>
            </w:r>
            <w:proofErr w:type="gram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ГОСТа./</w:t>
            </w:r>
            <w:proofErr w:type="gram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ГОСТ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бойынша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астарлау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бояу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және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таңбалау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.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1)              Покраска автоцистерны, сливных коробов, крыльев, маркировка </w:t>
            </w:r>
            <w:proofErr w:type="gram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АЦ(</w:t>
            </w:r>
            <w:proofErr w:type="gram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надпись ОГНЕОПАСНО), установка светоотражающих элементов, надпись дублирующего номера   /1)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Автоцистернаны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су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төгетін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түтіктерді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қалқандарды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бояу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AC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белгісі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(ӨРТ ҚАУІПТІ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деген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жазу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),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шағылыстыратын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элементтерді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орнату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қайталама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нөмірді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жазу</w:t>
            </w:r>
            <w:proofErr w:type="spellEnd"/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F647C7" w:rsidRPr="00F647C7" w:rsidTr="00F647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7C7" w:rsidRPr="00F647C7" w:rsidRDefault="00F647C7" w:rsidP="00F647C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2)Бензовоз-</w:t>
            </w:r>
            <w:proofErr w:type="spellStart"/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Faw</w:t>
            </w:r>
            <w:proofErr w:type="spellEnd"/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Zd5201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 Грунтовка, покраска и нанесение опознавательных знаков согласно </w:t>
            </w:r>
            <w:proofErr w:type="gram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ГОСТа./</w:t>
            </w:r>
            <w:proofErr w:type="gram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ГОСТ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бойынша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астарлау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бояу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және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таңбалау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.</w:t>
            </w:r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7C7" w:rsidRPr="00F647C7" w:rsidRDefault="00F647C7" w:rsidP="00F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lastRenderedPageBreak/>
              <w:t>2</w:t>
            </w:r>
            <w:r w:rsidRPr="00F647C7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)</w:t>
            </w:r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 Покраска автоцистерны, сливных коробов, крыльев, </w:t>
            </w:r>
            <w:proofErr w:type="gram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рамы,  маркировка</w:t>
            </w:r>
            <w:proofErr w:type="gram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АЦ(надпись ОГНЕОПАСНО), установка светоотражающих элементов, надпись дублирующего номера/2)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lastRenderedPageBreak/>
              <w:t>Автоцистернаны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су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төгетін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құбырларды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қоршауларды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жақтауды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бояу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AC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белгісі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(ӨРТ ҚАУІПТІ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деген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жазу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),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шағылыстыратын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элементтерді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орнату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қайталама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нөмірді</w:t>
            </w:r>
            <w:proofErr w:type="spellEnd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647C7"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  <w:t>жазу</w:t>
            </w:r>
            <w:proofErr w:type="spellEnd"/>
          </w:p>
          <w:p w:rsidR="00F647C7" w:rsidRPr="00F647C7" w:rsidRDefault="00F647C7" w:rsidP="00F647C7">
            <w:pPr>
              <w:spacing w:after="1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647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</w:tbl>
    <w:p w:rsidR="00F647C7" w:rsidRPr="00F647C7" w:rsidRDefault="00F647C7" w:rsidP="00F647C7">
      <w:pPr>
        <w:shd w:val="clear" w:color="auto" w:fill="FFFFFF"/>
        <w:spacing w:after="180"/>
        <w:rPr>
          <w:rFonts w:ascii="Arial" w:eastAsia="Times New Roman" w:hAnsi="Arial" w:cs="Arial"/>
          <w:color w:val="222222"/>
          <w:sz w:val="20"/>
          <w:szCs w:val="20"/>
        </w:rPr>
      </w:pPr>
      <w:r w:rsidRPr="00F647C7">
        <w:rPr>
          <w:rFonts w:ascii="Arial" w:eastAsia="Times New Roman" w:hAnsi="Arial" w:cs="Arial"/>
          <w:color w:val="222222"/>
          <w:sz w:val="20"/>
          <w:szCs w:val="20"/>
        </w:rPr>
        <w:lastRenderedPageBreak/>
        <w:t> </w:t>
      </w:r>
    </w:p>
    <w:p w:rsidR="00FB593F" w:rsidRPr="00FF09E3" w:rsidRDefault="00FB593F" w:rsidP="00FF09E3">
      <w:r w:rsidRPr="00FF09E3">
        <w:t xml:space="preserve"> </w:t>
      </w:r>
    </w:p>
    <w:sectPr w:rsidR="00FB593F" w:rsidRPr="00FF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54E3"/>
    <w:multiLevelType w:val="multilevel"/>
    <w:tmpl w:val="C5A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21"/>
    <w:rsid w:val="00037DAB"/>
    <w:rsid w:val="001C3210"/>
    <w:rsid w:val="001C582A"/>
    <w:rsid w:val="003B51D1"/>
    <w:rsid w:val="003F1BCC"/>
    <w:rsid w:val="00413A7A"/>
    <w:rsid w:val="0050224E"/>
    <w:rsid w:val="00514921"/>
    <w:rsid w:val="005D5ACE"/>
    <w:rsid w:val="005D702C"/>
    <w:rsid w:val="00657C47"/>
    <w:rsid w:val="00745FF0"/>
    <w:rsid w:val="0085121A"/>
    <w:rsid w:val="00942003"/>
    <w:rsid w:val="009C0E21"/>
    <w:rsid w:val="00DC282D"/>
    <w:rsid w:val="00F647C7"/>
    <w:rsid w:val="00FB593F"/>
    <w:rsid w:val="00FF0390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FB6CC-BC52-4D41-9A2A-33417DCE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7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0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7A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F09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09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 Spacing"/>
    <w:basedOn w:val="a"/>
    <w:uiPriority w:val="1"/>
    <w:qFormat/>
    <w:rsid w:val="00FF09E3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semiHidden/>
    <w:unhideWhenUsed/>
    <w:rsid w:val="00F647C7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F647C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64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47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Степаненко</dc:creator>
  <cp:keywords/>
  <dc:description/>
  <cp:lastModifiedBy>Елена Степаненко</cp:lastModifiedBy>
  <cp:revision>2</cp:revision>
  <cp:lastPrinted>2022-12-15T03:40:00Z</cp:lastPrinted>
  <dcterms:created xsi:type="dcterms:W3CDTF">2023-03-10T03:31:00Z</dcterms:created>
  <dcterms:modified xsi:type="dcterms:W3CDTF">2023-03-10T03:31:00Z</dcterms:modified>
</cp:coreProperties>
</file>